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A985C" w14:textId="0870AB92" w:rsidR="00A9413F" w:rsidRPr="00091B7B" w:rsidRDefault="002643F1">
      <w:pPr>
        <w:jc w:val="right"/>
        <w:rPr>
          <w:rFonts w:ascii="Times New Roman" w:hAnsi="Times New Roman" w:cs="Times New Roman"/>
        </w:rPr>
      </w:pPr>
      <w:r w:rsidRPr="00091B7B">
        <w:rPr>
          <w:rFonts w:ascii="Times New Roman" w:hAnsi="Times New Roman" w:cs="Times New Roman"/>
        </w:rPr>
        <w:t xml:space="preserve">Załącznik nr </w:t>
      </w:r>
      <w:r w:rsidR="00603447" w:rsidRPr="00091B7B">
        <w:rPr>
          <w:rFonts w:ascii="Times New Roman" w:hAnsi="Times New Roman" w:cs="Times New Roman"/>
        </w:rPr>
        <w:t>4</w:t>
      </w:r>
      <w:r w:rsidRPr="00091B7B">
        <w:rPr>
          <w:rFonts w:ascii="Times New Roman" w:hAnsi="Times New Roman" w:cs="Times New Roman"/>
        </w:rPr>
        <w:t xml:space="preserve"> do zapytania ofertowego</w:t>
      </w:r>
    </w:p>
    <w:p w14:paraId="1B880660" w14:textId="187EAE22" w:rsidR="00A9413F" w:rsidRPr="00091B7B" w:rsidRDefault="00A9413F">
      <w:pPr>
        <w:rPr>
          <w:rFonts w:ascii="Times New Roman" w:hAnsi="Times New Roman" w:cs="Times New Roman"/>
          <w:color w:val="000000" w:themeColor="text1"/>
          <w:lang w:bidi="hi-IN"/>
        </w:rPr>
      </w:pPr>
    </w:p>
    <w:p w14:paraId="24517878" w14:textId="77777777" w:rsidR="00106EF2" w:rsidRPr="00091B7B" w:rsidRDefault="00106EF2" w:rsidP="00106EF2">
      <w:pPr>
        <w:pStyle w:val="Tekstpodstawowy"/>
        <w:spacing w:before="59"/>
        <w:ind w:left="2627" w:right="1412" w:hanging="1404"/>
        <w:jc w:val="center"/>
        <w:rPr>
          <w:rFonts w:ascii="Times New Roman" w:hAnsi="Times New Roman" w:cs="Times New Roman"/>
          <w:color w:val="000000" w:themeColor="text1"/>
          <w:sz w:val="22"/>
          <w:szCs w:val="22"/>
        </w:rPr>
      </w:pPr>
      <w:bookmarkStart w:id="0" w:name="_Hlk119998708"/>
    </w:p>
    <w:p w14:paraId="37B80CF1" w14:textId="77777777" w:rsidR="00106EF2" w:rsidRPr="00091B7B" w:rsidRDefault="00106EF2" w:rsidP="00106EF2">
      <w:pPr>
        <w:pStyle w:val="Tekstpodstawowy"/>
        <w:spacing w:before="59"/>
        <w:ind w:left="2627" w:right="1412" w:hanging="1404"/>
        <w:jc w:val="center"/>
        <w:rPr>
          <w:rFonts w:ascii="Times New Roman" w:hAnsi="Times New Roman" w:cs="Times New Roman"/>
          <w:color w:val="000000" w:themeColor="text1"/>
          <w:sz w:val="22"/>
          <w:szCs w:val="22"/>
        </w:rPr>
      </w:pPr>
    </w:p>
    <w:p w14:paraId="522CB4AF" w14:textId="77777777" w:rsidR="00106EF2" w:rsidRPr="00091B7B" w:rsidRDefault="00106EF2" w:rsidP="00106EF2">
      <w:pPr>
        <w:pStyle w:val="Tekstpodstawowy"/>
        <w:spacing w:before="59"/>
        <w:ind w:left="2627" w:right="1412" w:hanging="1404"/>
        <w:jc w:val="center"/>
        <w:rPr>
          <w:rFonts w:ascii="Times New Roman" w:hAnsi="Times New Roman" w:cs="Times New Roman"/>
          <w:color w:val="000000" w:themeColor="text1"/>
          <w:sz w:val="22"/>
          <w:szCs w:val="22"/>
        </w:rPr>
      </w:pPr>
    </w:p>
    <w:p w14:paraId="6112FFFD" w14:textId="2AD54109" w:rsidR="00106EF2" w:rsidRPr="00091B7B" w:rsidRDefault="00106EF2" w:rsidP="00106EF2">
      <w:pPr>
        <w:pStyle w:val="Tekstpodstawowy"/>
        <w:spacing w:before="59"/>
        <w:ind w:left="2627" w:right="1412" w:hanging="1404"/>
        <w:jc w:val="center"/>
        <w:rPr>
          <w:rFonts w:ascii="Times New Roman" w:hAnsi="Times New Roman" w:cs="Times New Roman"/>
          <w:sz w:val="22"/>
          <w:szCs w:val="22"/>
        </w:rPr>
      </w:pPr>
      <w:r w:rsidRPr="00091B7B">
        <w:rPr>
          <w:rFonts w:ascii="Times New Roman" w:hAnsi="Times New Roman" w:cs="Times New Roman"/>
          <w:color w:val="000000" w:themeColor="text1"/>
          <w:sz w:val="22"/>
          <w:szCs w:val="22"/>
        </w:rPr>
        <w:t xml:space="preserve">Szczegółowy opis przedmiotu zamówienia oraz wymagania jakościowe dla zamawianych </w:t>
      </w:r>
      <w:r w:rsidR="002643F1" w:rsidRPr="00091B7B">
        <w:rPr>
          <w:rFonts w:ascii="Times New Roman" w:hAnsi="Times New Roman" w:cs="Times New Roman"/>
          <w:color w:val="000000" w:themeColor="text1"/>
          <w:sz w:val="22"/>
          <w:szCs w:val="22"/>
        </w:rPr>
        <w:t>dla</w:t>
      </w:r>
      <w:r w:rsidR="002643F1" w:rsidRPr="00091B7B">
        <w:rPr>
          <w:rFonts w:ascii="Times New Roman" w:hAnsi="Times New Roman" w:cs="Times New Roman"/>
          <w:sz w:val="22"/>
          <w:szCs w:val="22"/>
        </w:rPr>
        <w:t xml:space="preserve"> świeżych warzyw i owoców</w:t>
      </w:r>
      <w:r w:rsidRPr="00091B7B">
        <w:rPr>
          <w:rFonts w:ascii="Times New Roman" w:hAnsi="Times New Roman" w:cs="Times New Roman"/>
          <w:sz w:val="22"/>
          <w:szCs w:val="22"/>
        </w:rPr>
        <w:t>, jaj i kiszonek</w:t>
      </w:r>
      <w:r w:rsidR="002643F1" w:rsidRPr="00091B7B">
        <w:rPr>
          <w:rFonts w:ascii="Times New Roman" w:hAnsi="Times New Roman" w:cs="Times New Roman"/>
          <w:sz w:val="22"/>
          <w:szCs w:val="22"/>
        </w:rPr>
        <w:t xml:space="preserve"> będących przedmiotem </w:t>
      </w:r>
      <w:r w:rsidRPr="00091B7B">
        <w:rPr>
          <w:rFonts w:ascii="Times New Roman" w:hAnsi="Times New Roman" w:cs="Times New Roman"/>
          <w:sz w:val="22"/>
          <w:szCs w:val="22"/>
        </w:rPr>
        <w:t>zamówienia</w:t>
      </w:r>
    </w:p>
    <w:bookmarkEnd w:id="0"/>
    <w:p w14:paraId="315A72AF" w14:textId="77777777" w:rsidR="00106EF2" w:rsidRPr="00091B7B" w:rsidRDefault="00106EF2" w:rsidP="00106EF2">
      <w:pPr>
        <w:pStyle w:val="Tekstpodstawowy"/>
        <w:spacing w:before="59"/>
        <w:ind w:left="2627" w:right="1412" w:hanging="1404"/>
        <w:jc w:val="center"/>
        <w:rPr>
          <w:rFonts w:ascii="Times New Roman" w:hAnsi="Times New Roman" w:cs="Times New Roman"/>
          <w:sz w:val="22"/>
          <w:szCs w:val="22"/>
        </w:rPr>
      </w:pPr>
    </w:p>
    <w:p w14:paraId="2A3C6867" w14:textId="75EE6BF4" w:rsidR="00871F2C" w:rsidRPr="00091B7B" w:rsidRDefault="002643F1" w:rsidP="00106EF2">
      <w:pPr>
        <w:pStyle w:val="Tekstpodstawowy"/>
        <w:spacing w:before="59"/>
        <w:ind w:left="2627" w:right="1412" w:hanging="1404"/>
        <w:jc w:val="center"/>
        <w:rPr>
          <w:rFonts w:ascii="Times New Roman" w:hAnsi="Times New Roman" w:cs="Times New Roman"/>
          <w:color w:val="000000" w:themeColor="text1"/>
        </w:rPr>
      </w:pPr>
      <w:r w:rsidRPr="00091B7B">
        <w:rPr>
          <w:rFonts w:ascii="Times New Roman" w:hAnsi="Times New Roman" w:cs="Times New Roman"/>
        </w:rPr>
        <w:t>(I gatunek, odmiany jadalne do bezpośredniego spożycia):</w:t>
      </w:r>
    </w:p>
    <w:tbl>
      <w:tblPr>
        <w:tblStyle w:val="TableNormal"/>
        <w:tblW w:w="10139" w:type="dxa"/>
        <w:tblInd w:w="5" w:type="dxa"/>
        <w:tblLayout w:type="fixed"/>
        <w:tblCellMar>
          <w:left w:w="5" w:type="dxa"/>
          <w:right w:w="5" w:type="dxa"/>
        </w:tblCellMar>
        <w:tblLook w:val="01E0" w:firstRow="1" w:lastRow="1" w:firstColumn="1" w:lastColumn="1" w:noHBand="0" w:noVBand="0"/>
      </w:tblPr>
      <w:tblGrid>
        <w:gridCol w:w="1487"/>
        <w:gridCol w:w="4256"/>
        <w:gridCol w:w="4396"/>
      </w:tblGrid>
      <w:tr w:rsidR="00A9413F" w:rsidRPr="00091B7B" w14:paraId="6C7FCB32" w14:textId="77777777" w:rsidTr="00106EF2">
        <w:trPr>
          <w:trHeight w:val="398"/>
        </w:trPr>
        <w:tc>
          <w:tcPr>
            <w:tcW w:w="1487" w:type="dxa"/>
            <w:tcBorders>
              <w:top w:val="single" w:sz="4" w:space="0" w:color="000000"/>
              <w:left w:val="single" w:sz="4" w:space="0" w:color="000000"/>
              <w:bottom w:val="single" w:sz="4" w:space="0" w:color="000000"/>
              <w:right w:val="single" w:sz="4" w:space="0" w:color="000000"/>
            </w:tcBorders>
            <w:shd w:val="clear" w:color="auto" w:fill="E6E6E6"/>
          </w:tcPr>
          <w:p w14:paraId="58A01F07" w14:textId="77777777" w:rsidR="00A9413F" w:rsidRPr="00091B7B" w:rsidRDefault="002643F1">
            <w:pPr>
              <w:pStyle w:val="TableParagraph"/>
              <w:spacing w:line="194" w:lineRule="exact"/>
              <w:ind w:left="468" w:right="239" w:hanging="202"/>
              <w:rPr>
                <w:rFonts w:ascii="Times New Roman" w:hAnsi="Times New Roman" w:cs="Times New Roman"/>
                <w:b/>
                <w:sz w:val="20"/>
                <w:szCs w:val="20"/>
              </w:rPr>
            </w:pPr>
            <w:r w:rsidRPr="00091B7B">
              <w:rPr>
                <w:rFonts w:ascii="Times New Roman" w:hAnsi="Times New Roman" w:cs="Times New Roman"/>
                <w:b/>
                <w:sz w:val="20"/>
                <w:szCs w:val="20"/>
              </w:rPr>
              <w:t>WARZYWO / OWOC</w:t>
            </w:r>
          </w:p>
        </w:tc>
        <w:tc>
          <w:tcPr>
            <w:tcW w:w="4256" w:type="dxa"/>
            <w:tcBorders>
              <w:top w:val="single" w:sz="4" w:space="0" w:color="000000"/>
              <w:left w:val="single" w:sz="4" w:space="0" w:color="000000"/>
              <w:bottom w:val="single" w:sz="4" w:space="0" w:color="000000"/>
              <w:right w:val="single" w:sz="4" w:space="0" w:color="000000"/>
            </w:tcBorders>
            <w:shd w:val="clear" w:color="auto" w:fill="E6E6E6"/>
          </w:tcPr>
          <w:p w14:paraId="11D32FFB" w14:textId="77777777" w:rsidR="00A9413F" w:rsidRPr="00091B7B" w:rsidRDefault="002643F1">
            <w:pPr>
              <w:pStyle w:val="TableParagraph"/>
              <w:spacing w:before="102"/>
              <w:ind w:left="1214"/>
              <w:rPr>
                <w:rFonts w:ascii="Times New Roman" w:hAnsi="Times New Roman" w:cs="Times New Roman"/>
                <w:b/>
                <w:sz w:val="20"/>
                <w:szCs w:val="20"/>
              </w:rPr>
            </w:pPr>
            <w:r w:rsidRPr="00091B7B">
              <w:rPr>
                <w:rFonts w:ascii="Times New Roman" w:hAnsi="Times New Roman" w:cs="Times New Roman"/>
                <w:b/>
                <w:sz w:val="20"/>
                <w:szCs w:val="20"/>
              </w:rPr>
              <w:t>WYMAGANIA JAKOŚCIOWE</w:t>
            </w:r>
          </w:p>
        </w:tc>
        <w:tc>
          <w:tcPr>
            <w:tcW w:w="4396" w:type="dxa"/>
            <w:tcBorders>
              <w:top w:val="single" w:sz="4" w:space="0" w:color="000000"/>
              <w:left w:val="single" w:sz="4" w:space="0" w:color="000000"/>
              <w:bottom w:val="single" w:sz="4" w:space="0" w:color="000000"/>
              <w:right w:val="single" w:sz="4" w:space="0" w:color="000000"/>
            </w:tcBorders>
            <w:shd w:val="clear" w:color="auto" w:fill="E6E6E6"/>
          </w:tcPr>
          <w:p w14:paraId="6DE45AE4" w14:textId="77777777" w:rsidR="00A9413F" w:rsidRPr="00091B7B" w:rsidRDefault="002643F1">
            <w:pPr>
              <w:pStyle w:val="TableParagraph"/>
              <w:spacing w:before="102"/>
              <w:ind w:left="1303"/>
              <w:rPr>
                <w:rFonts w:ascii="Times New Roman" w:hAnsi="Times New Roman" w:cs="Times New Roman"/>
                <w:b/>
                <w:sz w:val="20"/>
                <w:szCs w:val="20"/>
              </w:rPr>
            </w:pPr>
            <w:r w:rsidRPr="00091B7B">
              <w:rPr>
                <w:rFonts w:ascii="Times New Roman" w:hAnsi="Times New Roman" w:cs="Times New Roman"/>
                <w:b/>
                <w:sz w:val="20"/>
                <w:szCs w:val="20"/>
              </w:rPr>
              <w:t>CECHY DYSKWALIFIKUJĄCE</w:t>
            </w:r>
          </w:p>
        </w:tc>
      </w:tr>
      <w:tr w:rsidR="00A9413F" w:rsidRPr="00091B7B" w14:paraId="659B7C46" w14:textId="77777777" w:rsidTr="00106EF2">
        <w:trPr>
          <w:trHeight w:val="1367"/>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DA32C6E" w14:textId="77777777" w:rsidR="00A9413F" w:rsidRPr="00091B7B" w:rsidRDefault="00A9413F" w:rsidP="0046114F">
            <w:pPr>
              <w:pStyle w:val="TableParagraph"/>
              <w:ind w:left="0"/>
              <w:rPr>
                <w:rFonts w:ascii="Times New Roman" w:hAnsi="Times New Roman" w:cs="Times New Roman"/>
                <w:b/>
                <w:sz w:val="20"/>
                <w:szCs w:val="20"/>
              </w:rPr>
            </w:pPr>
          </w:p>
          <w:p w14:paraId="77EC6E1F" w14:textId="77777777" w:rsidR="00A9413F" w:rsidRPr="00091B7B" w:rsidRDefault="00A9413F" w:rsidP="0046114F">
            <w:pPr>
              <w:pStyle w:val="TableParagraph"/>
              <w:ind w:left="0"/>
              <w:rPr>
                <w:rFonts w:ascii="Times New Roman" w:hAnsi="Times New Roman" w:cs="Times New Roman"/>
                <w:b/>
                <w:sz w:val="20"/>
                <w:szCs w:val="20"/>
              </w:rPr>
            </w:pPr>
          </w:p>
          <w:p w14:paraId="44498656" w14:textId="77777777" w:rsidR="00A9413F" w:rsidRPr="00091B7B" w:rsidRDefault="00A9413F" w:rsidP="0046114F">
            <w:pPr>
              <w:pStyle w:val="TableParagraph"/>
              <w:spacing w:before="10"/>
              <w:ind w:left="0"/>
              <w:rPr>
                <w:rFonts w:ascii="Times New Roman" w:hAnsi="Times New Roman" w:cs="Times New Roman"/>
                <w:b/>
                <w:sz w:val="20"/>
                <w:szCs w:val="20"/>
              </w:rPr>
            </w:pPr>
          </w:p>
          <w:p w14:paraId="53B35A72" w14:textId="77777777" w:rsidR="00A9413F" w:rsidRPr="00091B7B" w:rsidRDefault="002643F1" w:rsidP="0046114F">
            <w:pPr>
              <w:pStyle w:val="TableParagraph"/>
              <w:rPr>
                <w:rFonts w:ascii="Times New Roman" w:hAnsi="Times New Roman" w:cs="Times New Roman"/>
                <w:sz w:val="20"/>
                <w:szCs w:val="20"/>
              </w:rPr>
            </w:pPr>
            <w:r w:rsidRPr="00091B7B">
              <w:rPr>
                <w:rFonts w:ascii="Times New Roman" w:hAnsi="Times New Roman" w:cs="Times New Roman"/>
                <w:sz w:val="20"/>
                <w:szCs w:val="20"/>
              </w:rPr>
              <w:t>Bakłażan, cukinia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305D4DA3" w14:textId="4A543536" w:rsidR="00A9413F" w:rsidRPr="00091B7B" w:rsidRDefault="002643F1" w:rsidP="00106EF2">
            <w:pPr>
              <w:pStyle w:val="TableParagraph"/>
              <w:ind w:left="108" w:right="87"/>
              <w:rPr>
                <w:rFonts w:ascii="Times New Roman" w:hAnsi="Times New Roman" w:cs="Times New Roman"/>
                <w:sz w:val="20"/>
                <w:szCs w:val="20"/>
              </w:rPr>
            </w:pPr>
            <w:r w:rsidRPr="00091B7B">
              <w:rPr>
                <w:rFonts w:ascii="Times New Roman" w:hAnsi="Times New Roman" w:cs="Times New Roman"/>
                <w:sz w:val="20"/>
                <w:szCs w:val="20"/>
              </w:rPr>
              <w:t>Warzywa mają być w całości, mieć świeży wygląd, być twarde, być w dobrym stanie, czyste, praktycznie pozbawione jakichkolwiek widocznych ciał obcych, być dostarczone wraz z kielichem i szypułką, które mogą być nieznacznie uszkodzone, być wystarczająco rozwinięte, a ich miąższ nie może być</w:t>
            </w:r>
            <w:r w:rsidR="00106EF2" w:rsidRPr="00091B7B">
              <w:rPr>
                <w:rFonts w:ascii="Times New Roman" w:hAnsi="Times New Roman" w:cs="Times New Roman"/>
                <w:sz w:val="20"/>
                <w:szCs w:val="20"/>
              </w:rPr>
              <w:t xml:space="preserve"> </w:t>
            </w:r>
            <w:r w:rsidRPr="00091B7B">
              <w:rPr>
                <w:rFonts w:ascii="Times New Roman" w:hAnsi="Times New Roman" w:cs="Times New Roman"/>
                <w:sz w:val="20"/>
                <w:szCs w:val="20"/>
              </w:rPr>
              <w:t>włóknisty lub drzewiasty i nie mogą się w nim nadmiernie</w:t>
            </w:r>
          </w:p>
          <w:p w14:paraId="06782E00" w14:textId="77777777" w:rsidR="00A9413F" w:rsidRPr="00091B7B" w:rsidRDefault="002643F1" w:rsidP="0046114F">
            <w:pPr>
              <w:pStyle w:val="TableParagraph"/>
              <w:spacing w:line="177" w:lineRule="exact"/>
              <w:ind w:left="108"/>
              <w:rPr>
                <w:rFonts w:ascii="Times New Roman" w:hAnsi="Times New Roman" w:cs="Times New Roman"/>
                <w:sz w:val="20"/>
                <w:szCs w:val="20"/>
              </w:rPr>
            </w:pPr>
            <w:r w:rsidRPr="00091B7B">
              <w:rPr>
                <w:rFonts w:ascii="Times New Roman" w:hAnsi="Times New Roman" w:cs="Times New Roman"/>
                <w:sz w:val="20"/>
                <w:szCs w:val="20"/>
              </w:rPr>
              <w:t>rozwijać nasiona.</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4143EB02" w14:textId="213CD2FA" w:rsidR="00A9413F" w:rsidRPr="00091B7B" w:rsidRDefault="002643F1" w:rsidP="00106EF2">
            <w:pPr>
              <w:pStyle w:val="TableParagraph"/>
              <w:spacing w:before="1"/>
              <w:ind w:left="0" w:right="174"/>
              <w:rPr>
                <w:rFonts w:ascii="Times New Roman" w:hAnsi="Times New Roman" w:cs="Times New Roman"/>
                <w:sz w:val="20"/>
                <w:szCs w:val="20"/>
              </w:rPr>
            </w:pPr>
            <w:r w:rsidRPr="00091B7B">
              <w:rPr>
                <w:rFonts w:ascii="Times New Roman" w:hAnsi="Times New Roman" w:cs="Times New Roman"/>
                <w:sz w:val="20"/>
                <w:szCs w:val="20"/>
              </w:rPr>
              <w:t>Nie dopuszcza się bakłażanów i cukinii z objawami zepsucia lub z takimi zmianami, które czynią je niezdatnymi do spożycia (min.: ślady więdnięcia, gnicia, uszkodzenia przez szkodniki,</w:t>
            </w:r>
            <w:r w:rsidR="00106EF2" w:rsidRPr="00091B7B">
              <w:rPr>
                <w:rFonts w:ascii="Times New Roman" w:hAnsi="Times New Roman" w:cs="Times New Roman"/>
                <w:sz w:val="20"/>
                <w:szCs w:val="20"/>
              </w:rPr>
              <w:t xml:space="preserve"> </w:t>
            </w:r>
            <w:r w:rsidRPr="00091B7B">
              <w:rPr>
                <w:rFonts w:ascii="Times New Roman" w:hAnsi="Times New Roman" w:cs="Times New Roman"/>
                <w:sz w:val="20"/>
                <w:szCs w:val="20"/>
              </w:rPr>
              <w:t>widoczne szkodniki lub ich pozostałości, uszkodzenia mechaniczne, ślady przemarznięcia).</w:t>
            </w:r>
          </w:p>
        </w:tc>
      </w:tr>
      <w:tr w:rsidR="00A9413F" w:rsidRPr="00091B7B" w14:paraId="53A2428E" w14:textId="77777777" w:rsidTr="00106EF2">
        <w:trPr>
          <w:trHeight w:val="1368"/>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8FB6D63" w14:textId="77777777" w:rsidR="00A9413F" w:rsidRPr="00091B7B" w:rsidRDefault="00A9413F" w:rsidP="0046114F">
            <w:pPr>
              <w:pStyle w:val="TableParagraph"/>
              <w:ind w:left="0"/>
              <w:rPr>
                <w:rFonts w:ascii="Times New Roman" w:hAnsi="Times New Roman" w:cs="Times New Roman"/>
                <w:b/>
                <w:sz w:val="20"/>
                <w:szCs w:val="20"/>
              </w:rPr>
            </w:pPr>
          </w:p>
          <w:p w14:paraId="00A02E49" w14:textId="77777777" w:rsidR="00A9413F" w:rsidRPr="00091B7B" w:rsidRDefault="00A9413F" w:rsidP="0046114F">
            <w:pPr>
              <w:pStyle w:val="TableParagraph"/>
              <w:ind w:left="0"/>
              <w:rPr>
                <w:rFonts w:ascii="Times New Roman" w:hAnsi="Times New Roman" w:cs="Times New Roman"/>
                <w:b/>
                <w:sz w:val="20"/>
                <w:szCs w:val="20"/>
              </w:rPr>
            </w:pPr>
          </w:p>
          <w:p w14:paraId="1C1C464B" w14:textId="77777777" w:rsidR="00A9413F" w:rsidRPr="00091B7B" w:rsidRDefault="00A9413F" w:rsidP="0046114F">
            <w:pPr>
              <w:pStyle w:val="TableParagraph"/>
              <w:spacing w:before="11"/>
              <w:ind w:left="0"/>
              <w:rPr>
                <w:rFonts w:ascii="Times New Roman" w:hAnsi="Times New Roman" w:cs="Times New Roman"/>
                <w:b/>
                <w:sz w:val="20"/>
                <w:szCs w:val="20"/>
              </w:rPr>
            </w:pPr>
          </w:p>
          <w:p w14:paraId="03C15F54" w14:textId="77777777" w:rsidR="00A9413F" w:rsidRPr="00091B7B" w:rsidRDefault="002643F1" w:rsidP="0046114F">
            <w:pPr>
              <w:pStyle w:val="TableParagraph"/>
              <w:rPr>
                <w:rFonts w:ascii="Times New Roman" w:hAnsi="Times New Roman" w:cs="Times New Roman"/>
                <w:sz w:val="20"/>
                <w:szCs w:val="20"/>
              </w:rPr>
            </w:pPr>
            <w:r w:rsidRPr="00091B7B">
              <w:rPr>
                <w:rFonts w:ascii="Times New Roman" w:hAnsi="Times New Roman" w:cs="Times New Roman"/>
                <w:sz w:val="20"/>
                <w:szCs w:val="20"/>
              </w:rPr>
              <w:t>Brukselka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C72BB59" w14:textId="77777777" w:rsidR="00A9413F" w:rsidRPr="00091B7B" w:rsidRDefault="002643F1" w:rsidP="0046114F">
            <w:pPr>
              <w:pStyle w:val="TableParagraph"/>
              <w:ind w:left="108" w:right="87"/>
              <w:rPr>
                <w:rFonts w:ascii="Times New Roman" w:hAnsi="Times New Roman" w:cs="Times New Roman"/>
                <w:sz w:val="20"/>
                <w:szCs w:val="20"/>
              </w:rPr>
            </w:pPr>
            <w:r w:rsidRPr="00091B7B">
              <w:rPr>
                <w:rFonts w:ascii="Times New Roman" w:hAnsi="Times New Roman" w:cs="Times New Roman"/>
                <w:sz w:val="20"/>
                <w:szCs w:val="20"/>
              </w:rPr>
              <w:t>Cała, zdrowa o świeżym wyglądzie, czysta, praktycznie wolna od jakichkolwiek widocznych zanieczyszczeń obcych. Nie przemarznięta. Wolna od owadów i/lub innych szkodników. Wolna od nadmiernego zawilgocenia powierzchniowego, wolna od obcych zapachów i/lub smaków. Główki powinny być: zwarte, zamknięte, bez uszkodzeń spowodowanych</w:t>
            </w:r>
          </w:p>
          <w:p w14:paraId="488A0C67" w14:textId="77777777" w:rsidR="00A9413F" w:rsidRPr="00091B7B" w:rsidRDefault="002643F1" w:rsidP="0046114F">
            <w:pPr>
              <w:pStyle w:val="TableParagraph"/>
              <w:spacing w:line="178" w:lineRule="exact"/>
              <w:ind w:left="108"/>
              <w:rPr>
                <w:rFonts w:ascii="Times New Roman" w:hAnsi="Times New Roman" w:cs="Times New Roman"/>
                <w:sz w:val="20"/>
                <w:szCs w:val="20"/>
              </w:rPr>
            </w:pPr>
            <w:r w:rsidRPr="00091B7B">
              <w:rPr>
                <w:rFonts w:ascii="Times New Roman" w:hAnsi="Times New Roman" w:cs="Times New Roman"/>
                <w:sz w:val="20"/>
                <w:szCs w:val="20"/>
              </w:rPr>
              <w:t>mrozem.</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70504CE1" w14:textId="20604ADB" w:rsidR="00A9413F" w:rsidRPr="00091B7B" w:rsidRDefault="002643F1" w:rsidP="00106EF2">
            <w:pPr>
              <w:pStyle w:val="TableParagraph"/>
              <w:spacing w:before="1"/>
              <w:ind w:left="0" w:right="370"/>
              <w:rPr>
                <w:rFonts w:ascii="Times New Roman" w:hAnsi="Times New Roman" w:cs="Times New Roman"/>
                <w:sz w:val="20"/>
                <w:szCs w:val="20"/>
              </w:rPr>
            </w:pPr>
            <w:r w:rsidRPr="00091B7B">
              <w:rPr>
                <w:rFonts w:ascii="Times New Roman" w:hAnsi="Times New Roman" w:cs="Times New Roman"/>
                <w:sz w:val="20"/>
                <w:szCs w:val="20"/>
              </w:rPr>
              <w:t>Nie dopuszcza się brukselki z objawami zepsucia lub z takimi zmianami, które czynią ją niezdatną do spożycia (min.: ślady więdnięcia, gnicia, uszkodzenia przez szkodniki, widoczne</w:t>
            </w:r>
            <w:r w:rsidR="00106EF2" w:rsidRPr="00091B7B">
              <w:rPr>
                <w:rFonts w:ascii="Times New Roman" w:hAnsi="Times New Roman" w:cs="Times New Roman"/>
                <w:sz w:val="20"/>
                <w:szCs w:val="20"/>
              </w:rPr>
              <w:t xml:space="preserve"> </w:t>
            </w:r>
            <w:r w:rsidRPr="00091B7B">
              <w:rPr>
                <w:rFonts w:ascii="Times New Roman" w:hAnsi="Times New Roman" w:cs="Times New Roman"/>
                <w:sz w:val="20"/>
                <w:szCs w:val="20"/>
              </w:rPr>
              <w:t>szkodniki lub ich pozostałości, uszkodzenia mechaniczne, ślady przemarznięcia).</w:t>
            </w:r>
          </w:p>
        </w:tc>
      </w:tr>
      <w:tr w:rsidR="00A9413F" w:rsidRPr="00091B7B" w14:paraId="387F00DB" w14:textId="77777777" w:rsidTr="00106EF2">
        <w:trPr>
          <w:trHeight w:val="1170"/>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2E0344E" w14:textId="77777777" w:rsidR="00A9413F" w:rsidRPr="00091B7B" w:rsidRDefault="00A9413F" w:rsidP="0046114F">
            <w:pPr>
              <w:pStyle w:val="TableParagraph"/>
              <w:ind w:left="0"/>
              <w:rPr>
                <w:rFonts w:ascii="Times New Roman" w:hAnsi="Times New Roman" w:cs="Times New Roman"/>
                <w:b/>
                <w:sz w:val="20"/>
                <w:szCs w:val="20"/>
              </w:rPr>
            </w:pPr>
          </w:p>
          <w:p w14:paraId="3E434B55" w14:textId="77777777" w:rsidR="00A9413F" w:rsidRPr="00091B7B" w:rsidRDefault="00A9413F" w:rsidP="0046114F">
            <w:pPr>
              <w:pStyle w:val="TableParagraph"/>
              <w:spacing w:before="9"/>
              <w:ind w:left="0"/>
              <w:rPr>
                <w:rFonts w:ascii="Times New Roman" w:hAnsi="Times New Roman" w:cs="Times New Roman"/>
                <w:b/>
                <w:sz w:val="20"/>
                <w:szCs w:val="20"/>
              </w:rPr>
            </w:pPr>
          </w:p>
          <w:p w14:paraId="36ADE228" w14:textId="77777777" w:rsidR="00A9413F" w:rsidRPr="00091B7B" w:rsidRDefault="002643F1" w:rsidP="0046114F">
            <w:pPr>
              <w:pStyle w:val="TableParagraph"/>
              <w:rPr>
                <w:rFonts w:ascii="Times New Roman" w:hAnsi="Times New Roman" w:cs="Times New Roman"/>
                <w:sz w:val="20"/>
                <w:szCs w:val="20"/>
              </w:rPr>
            </w:pPr>
            <w:r w:rsidRPr="00091B7B">
              <w:rPr>
                <w:rFonts w:ascii="Times New Roman" w:hAnsi="Times New Roman" w:cs="Times New Roman"/>
                <w:sz w:val="20"/>
                <w:szCs w:val="20"/>
              </w:rPr>
              <w:t>Cebula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90ADC32" w14:textId="387D42ED" w:rsidR="00A9413F" w:rsidRPr="00091B7B" w:rsidRDefault="002643F1" w:rsidP="00106EF2">
            <w:pPr>
              <w:pStyle w:val="TableParagraph"/>
              <w:ind w:left="108"/>
              <w:rPr>
                <w:rFonts w:ascii="Times New Roman" w:hAnsi="Times New Roman" w:cs="Times New Roman"/>
                <w:sz w:val="20"/>
                <w:szCs w:val="20"/>
              </w:rPr>
            </w:pPr>
            <w:r w:rsidRPr="00091B7B">
              <w:rPr>
                <w:rFonts w:ascii="Times New Roman" w:hAnsi="Times New Roman" w:cs="Times New Roman"/>
                <w:sz w:val="20"/>
                <w:szCs w:val="20"/>
              </w:rPr>
              <w:t>Jędrna, twarda i zwarta. Główki całe o regularnym kształcie, muszą być wolne od nieprawidłowej wilgoci zewnętrznej, być wolne od obcego zapachu lub smaku. Bez uszkodzeń spowodowanych mrozem, bez objawów wyrośnięcia, Czysta, praktycznie wolna od jakichkolwiek widocznych</w:t>
            </w:r>
            <w:r w:rsidR="00106EF2" w:rsidRPr="00091B7B">
              <w:rPr>
                <w:rFonts w:ascii="Times New Roman" w:hAnsi="Times New Roman" w:cs="Times New Roman"/>
                <w:sz w:val="20"/>
                <w:szCs w:val="20"/>
              </w:rPr>
              <w:t xml:space="preserve"> </w:t>
            </w:r>
            <w:r w:rsidRPr="00091B7B">
              <w:rPr>
                <w:rFonts w:ascii="Times New Roman" w:hAnsi="Times New Roman" w:cs="Times New Roman"/>
                <w:sz w:val="20"/>
                <w:szCs w:val="20"/>
              </w:rPr>
              <w:t>zanieczyszczeń obcych.</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5488792B" w14:textId="770159E0" w:rsidR="00A9413F" w:rsidRPr="00091B7B" w:rsidRDefault="002643F1" w:rsidP="00106EF2">
            <w:pPr>
              <w:pStyle w:val="TableParagraph"/>
              <w:ind w:right="179"/>
              <w:rPr>
                <w:rFonts w:ascii="Times New Roman" w:hAnsi="Times New Roman" w:cs="Times New Roman"/>
                <w:sz w:val="20"/>
                <w:szCs w:val="20"/>
              </w:rPr>
            </w:pPr>
            <w:r w:rsidRPr="00091B7B">
              <w:rPr>
                <w:rFonts w:ascii="Times New Roman" w:hAnsi="Times New Roman" w:cs="Times New Roman"/>
                <w:sz w:val="20"/>
                <w:szCs w:val="20"/>
              </w:rPr>
              <w:t>Cebula nie może mieć żadnych uszkodzeń powstałych zarówno podczas wzrostu, zbioru, suszenia, usuwania szczypioru, pakowania jak i innych operacji związanych z przygotowaniem cebuli do przechowywania lub sprzedaż, niedopuszczalne są</w:t>
            </w:r>
            <w:r w:rsidR="00106EF2" w:rsidRPr="00091B7B">
              <w:rPr>
                <w:rFonts w:ascii="Times New Roman" w:hAnsi="Times New Roman" w:cs="Times New Roman"/>
                <w:sz w:val="20"/>
                <w:szCs w:val="20"/>
              </w:rPr>
              <w:t xml:space="preserve"> </w:t>
            </w:r>
            <w:r w:rsidRPr="00091B7B">
              <w:rPr>
                <w:rFonts w:ascii="Times New Roman" w:hAnsi="Times New Roman" w:cs="Times New Roman"/>
                <w:sz w:val="20"/>
                <w:szCs w:val="20"/>
              </w:rPr>
              <w:t>obce zapachy, zaparzenie, nadgnicie, porażenie przez szkodniki i</w:t>
            </w:r>
          </w:p>
          <w:p w14:paraId="129D52D2" w14:textId="77777777" w:rsidR="00A9413F" w:rsidRPr="00091B7B" w:rsidRDefault="002643F1" w:rsidP="0046114F">
            <w:pPr>
              <w:pStyle w:val="TableParagraph"/>
              <w:spacing w:line="175" w:lineRule="exact"/>
              <w:rPr>
                <w:rFonts w:ascii="Times New Roman" w:hAnsi="Times New Roman" w:cs="Times New Roman"/>
                <w:sz w:val="20"/>
                <w:szCs w:val="20"/>
              </w:rPr>
            </w:pPr>
            <w:r w:rsidRPr="00091B7B">
              <w:rPr>
                <w:rFonts w:ascii="Times New Roman" w:hAnsi="Times New Roman" w:cs="Times New Roman"/>
                <w:sz w:val="20"/>
                <w:szCs w:val="20"/>
              </w:rPr>
              <w:t>choroby.</w:t>
            </w:r>
          </w:p>
        </w:tc>
      </w:tr>
      <w:tr w:rsidR="00A9413F" w:rsidRPr="00091B7B" w14:paraId="2085916B"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B509EBB" w14:textId="77777777" w:rsidR="00A9413F" w:rsidRPr="00091B7B" w:rsidRDefault="00A9413F" w:rsidP="0046114F">
            <w:pPr>
              <w:pStyle w:val="TableParagraph"/>
              <w:ind w:left="0"/>
              <w:rPr>
                <w:rFonts w:ascii="Times New Roman" w:hAnsi="Times New Roman" w:cs="Times New Roman"/>
                <w:bCs/>
                <w:sz w:val="20"/>
                <w:szCs w:val="20"/>
              </w:rPr>
            </w:pPr>
          </w:p>
          <w:p w14:paraId="5EE66F95" w14:textId="77777777" w:rsidR="00A9413F" w:rsidRPr="00091B7B" w:rsidRDefault="00A9413F" w:rsidP="0046114F">
            <w:pPr>
              <w:pStyle w:val="TableParagraph"/>
              <w:spacing w:before="11"/>
              <w:ind w:left="0"/>
              <w:rPr>
                <w:rFonts w:ascii="Times New Roman" w:hAnsi="Times New Roman" w:cs="Times New Roman"/>
                <w:bCs/>
                <w:sz w:val="20"/>
                <w:szCs w:val="20"/>
              </w:rPr>
            </w:pPr>
          </w:p>
          <w:p w14:paraId="49538683" w14:textId="77777777" w:rsidR="00A9413F" w:rsidRPr="00091B7B" w:rsidRDefault="002643F1" w:rsidP="0046114F">
            <w:pPr>
              <w:pStyle w:val="TableParagraph"/>
              <w:rPr>
                <w:rFonts w:ascii="Times New Roman" w:hAnsi="Times New Roman" w:cs="Times New Roman"/>
                <w:bCs/>
                <w:sz w:val="20"/>
                <w:szCs w:val="20"/>
              </w:rPr>
            </w:pPr>
            <w:r w:rsidRPr="00091B7B">
              <w:rPr>
                <w:rFonts w:ascii="Times New Roman" w:hAnsi="Times New Roman" w:cs="Times New Roman"/>
                <w:bCs/>
                <w:sz w:val="20"/>
                <w:szCs w:val="20"/>
              </w:rPr>
              <w:t>Czosnek</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45C3233" w14:textId="77777777" w:rsidR="00A9413F" w:rsidRPr="00091B7B" w:rsidRDefault="002643F1" w:rsidP="0046114F">
            <w:pPr>
              <w:pStyle w:val="TableParagraph"/>
              <w:spacing w:before="97" w:line="195" w:lineRule="exact"/>
              <w:ind w:left="108"/>
              <w:rPr>
                <w:rFonts w:ascii="Times New Roman" w:hAnsi="Times New Roman" w:cs="Times New Roman"/>
                <w:sz w:val="20"/>
                <w:szCs w:val="20"/>
              </w:rPr>
            </w:pPr>
            <w:r w:rsidRPr="00091B7B">
              <w:rPr>
                <w:rFonts w:ascii="Times New Roman" w:hAnsi="Times New Roman" w:cs="Times New Roman"/>
                <w:sz w:val="20"/>
                <w:szCs w:val="20"/>
              </w:rPr>
              <w:t>Czosnek powinien być: zdrowy, czysty, jędrny, główki</w:t>
            </w:r>
          </w:p>
          <w:p w14:paraId="7FFE8380" w14:textId="77777777" w:rsidR="00A9413F" w:rsidRPr="00091B7B" w:rsidRDefault="002643F1" w:rsidP="0046114F">
            <w:pPr>
              <w:pStyle w:val="TableParagraph"/>
              <w:ind w:left="108"/>
              <w:rPr>
                <w:rFonts w:ascii="Times New Roman" w:hAnsi="Times New Roman" w:cs="Times New Roman"/>
                <w:sz w:val="20"/>
                <w:szCs w:val="20"/>
              </w:rPr>
            </w:pPr>
            <w:r w:rsidRPr="00091B7B">
              <w:rPr>
                <w:rFonts w:ascii="Times New Roman" w:hAnsi="Times New Roman" w:cs="Times New Roman"/>
                <w:sz w:val="20"/>
                <w:szCs w:val="20"/>
              </w:rPr>
              <w:t>powinny być zwarte, wolne od uszkodzeń spowodowanych działaniem mrozu i słońca oraz nadmiernego zawilgocenia powierzchniowego .</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5BE2A29F" w14:textId="3C137ED1" w:rsidR="00A9413F" w:rsidRPr="00091B7B" w:rsidRDefault="002643F1" w:rsidP="00106EF2">
            <w:pPr>
              <w:pStyle w:val="TableParagraph"/>
              <w:rPr>
                <w:rFonts w:ascii="Times New Roman" w:hAnsi="Times New Roman" w:cs="Times New Roman"/>
                <w:sz w:val="20"/>
                <w:szCs w:val="20"/>
              </w:rPr>
            </w:pPr>
            <w:r w:rsidRPr="00091B7B">
              <w:rPr>
                <w:rFonts w:ascii="Times New Roman" w:hAnsi="Times New Roman" w:cs="Times New Roman"/>
                <w:sz w:val="20"/>
                <w:szCs w:val="20"/>
              </w:rPr>
              <w:t>Nie dopuszcza się główek czosnku z objawami przerośnięcia, kiełkowania, zepsucia lub z takimi zmianami, które czynią je niezdatnymi do spożycia (min.: ślady więdnięcia, gnicia, uszkodzenia przez szkodniki, widoczne szkodniki lub ich</w:t>
            </w:r>
            <w:r w:rsidR="00106EF2" w:rsidRPr="00091B7B">
              <w:rPr>
                <w:rFonts w:ascii="Times New Roman" w:hAnsi="Times New Roman" w:cs="Times New Roman"/>
                <w:sz w:val="20"/>
                <w:szCs w:val="20"/>
              </w:rPr>
              <w:t xml:space="preserve"> </w:t>
            </w:r>
            <w:r w:rsidRPr="00091B7B">
              <w:rPr>
                <w:rFonts w:ascii="Times New Roman" w:hAnsi="Times New Roman" w:cs="Times New Roman"/>
                <w:sz w:val="20"/>
                <w:szCs w:val="20"/>
              </w:rPr>
              <w:t>pozostałości, uszkodzenia mechaniczne, ślady przemarznięcia).</w:t>
            </w:r>
          </w:p>
        </w:tc>
      </w:tr>
      <w:tr w:rsidR="00A9413F" w:rsidRPr="00091B7B" w14:paraId="7B752EC2" w14:textId="77777777" w:rsidTr="00106EF2">
        <w:trPr>
          <w:trHeight w:val="1173"/>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3F287FAD" w14:textId="77777777" w:rsidR="00A9413F" w:rsidRPr="00091B7B" w:rsidRDefault="002643F1" w:rsidP="0046114F">
            <w:pPr>
              <w:pStyle w:val="TableParagraph"/>
              <w:ind w:left="0"/>
              <w:rPr>
                <w:rFonts w:ascii="Times New Roman" w:hAnsi="Times New Roman" w:cs="Times New Roman"/>
                <w:bCs/>
                <w:sz w:val="20"/>
                <w:szCs w:val="20"/>
              </w:rPr>
            </w:pPr>
            <w:r w:rsidRPr="00091B7B">
              <w:rPr>
                <w:rFonts w:ascii="Times New Roman" w:hAnsi="Times New Roman" w:cs="Times New Roman"/>
                <w:bCs/>
                <w:sz w:val="20"/>
                <w:szCs w:val="20"/>
              </w:rPr>
              <w:t xml:space="preserve"> </w:t>
            </w:r>
            <w:proofErr w:type="spellStart"/>
            <w:r w:rsidRPr="00091B7B">
              <w:rPr>
                <w:rFonts w:ascii="Times New Roman" w:hAnsi="Times New Roman" w:cs="Times New Roman"/>
                <w:bCs/>
                <w:sz w:val="20"/>
                <w:szCs w:val="20"/>
              </w:rPr>
              <w:t>Karambola</w:t>
            </w:r>
            <w:proofErr w:type="spellEnd"/>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0FB6E678" w14:textId="77777777" w:rsidR="00A9413F" w:rsidRPr="00091B7B" w:rsidRDefault="002643F1" w:rsidP="0046114F">
            <w:pPr>
              <w:pStyle w:val="TableParagraph"/>
              <w:spacing w:before="97" w:line="195" w:lineRule="exact"/>
              <w:ind w:left="108"/>
              <w:rPr>
                <w:rFonts w:ascii="Times New Roman" w:hAnsi="Times New Roman" w:cs="Times New Roman"/>
                <w:sz w:val="20"/>
                <w:szCs w:val="20"/>
              </w:rPr>
            </w:pPr>
            <w:proofErr w:type="spellStart"/>
            <w:r w:rsidRPr="00091B7B">
              <w:rPr>
                <w:rFonts w:ascii="Times New Roman" w:hAnsi="Times New Roman" w:cs="Times New Roman"/>
                <w:sz w:val="20"/>
                <w:szCs w:val="20"/>
              </w:rPr>
              <w:t>Karambola</w:t>
            </w:r>
            <w:proofErr w:type="spellEnd"/>
            <w:r w:rsidRPr="00091B7B">
              <w:rPr>
                <w:rFonts w:ascii="Times New Roman" w:hAnsi="Times New Roman" w:cs="Times New Roman"/>
                <w:sz w:val="20"/>
                <w:szCs w:val="20"/>
              </w:rPr>
              <w:t xml:space="preserve"> powinna mieć  gładką i cienką skórkę o kolorze ciemnożółtym. Owoc  o jajowatym lub elipsoidalnym  kształcie wzdłuż, a po przecięciu w poprzek przyjmuje formę gwieździstą. Najczęściej od 6 do 13 cm długości, o smak słodko-kwaśnym. Miąższ jest półprzezroczysty w kolorze od  jasnożółtego do żółtego.</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76B43C2B" w14:textId="77777777" w:rsidR="00A9413F" w:rsidRPr="00091B7B" w:rsidRDefault="002643F1" w:rsidP="0046114F">
            <w:pPr>
              <w:pStyle w:val="TableParagraph"/>
              <w:spacing w:before="97"/>
              <w:ind w:right="121"/>
              <w:rPr>
                <w:rFonts w:ascii="Times New Roman" w:hAnsi="Times New Roman" w:cs="Times New Roman"/>
                <w:sz w:val="20"/>
                <w:szCs w:val="20"/>
              </w:rPr>
            </w:pPr>
            <w:r w:rsidRPr="00091B7B">
              <w:rPr>
                <w:rFonts w:ascii="Times New Roman" w:hAnsi="Times New Roman" w:cs="Times New Roman"/>
                <w:sz w:val="20"/>
                <w:szCs w:val="20"/>
              </w:rPr>
              <w:t>Nie dopuszcza się sztuk z objawami zepsucia, zapleśnienia lub z takimi zmianami, które czynią ją niezdatną do spożycia (min.: ślady więdnięcia, gnicia, uszkodzenia przez szkodniki, choroby, widoczne szkodniki lub ich pozostałości, uszkodzenia mechaniczne.</w:t>
            </w:r>
          </w:p>
        </w:tc>
      </w:tr>
      <w:tr w:rsidR="00A9413F" w:rsidRPr="00091B7B" w14:paraId="5D377B59" w14:textId="77777777" w:rsidTr="00106EF2">
        <w:trPr>
          <w:trHeight w:val="1173"/>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3005BE9" w14:textId="77777777" w:rsidR="00A9413F" w:rsidRPr="00091B7B" w:rsidRDefault="00A9413F" w:rsidP="0046114F">
            <w:pPr>
              <w:pStyle w:val="TableParagraph"/>
              <w:ind w:left="0"/>
              <w:rPr>
                <w:rFonts w:ascii="Times New Roman" w:hAnsi="Times New Roman" w:cs="Times New Roman"/>
                <w:b/>
                <w:sz w:val="20"/>
                <w:szCs w:val="20"/>
              </w:rPr>
            </w:pPr>
          </w:p>
          <w:p w14:paraId="0FD2B3A4" w14:textId="77777777" w:rsidR="00A9413F" w:rsidRPr="00091B7B" w:rsidRDefault="002643F1" w:rsidP="0046114F">
            <w:pPr>
              <w:pStyle w:val="TableParagraph"/>
              <w:ind w:right="132"/>
              <w:rPr>
                <w:rFonts w:ascii="Times New Roman" w:hAnsi="Times New Roman" w:cs="Times New Roman"/>
                <w:sz w:val="20"/>
                <w:szCs w:val="20"/>
              </w:rPr>
            </w:pPr>
            <w:r w:rsidRPr="00091B7B">
              <w:rPr>
                <w:rFonts w:ascii="Times New Roman" w:hAnsi="Times New Roman" w:cs="Times New Roman"/>
                <w:sz w:val="20"/>
                <w:szCs w:val="20"/>
              </w:rPr>
              <w:t>Sałata masłowa, sałata lodowa, kapusta pekińska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14264AF" w14:textId="77777777" w:rsidR="00A9413F" w:rsidRPr="00091B7B" w:rsidRDefault="002643F1" w:rsidP="0046114F">
            <w:pPr>
              <w:pStyle w:val="TableParagraph"/>
              <w:spacing w:line="194" w:lineRule="exact"/>
              <w:ind w:left="108"/>
              <w:rPr>
                <w:rFonts w:ascii="Times New Roman" w:hAnsi="Times New Roman" w:cs="Times New Roman"/>
                <w:sz w:val="20"/>
                <w:szCs w:val="20"/>
              </w:rPr>
            </w:pPr>
            <w:r w:rsidRPr="00091B7B">
              <w:rPr>
                <w:rFonts w:ascii="Times New Roman" w:hAnsi="Times New Roman" w:cs="Times New Roman"/>
                <w:sz w:val="20"/>
                <w:szCs w:val="20"/>
              </w:rPr>
              <w:t>Świeża, listki jędrne nie zwiędnięte, czysta, zdrowa</w:t>
            </w:r>
          </w:p>
          <w:p w14:paraId="0B1D59B4" w14:textId="77777777" w:rsidR="00A9413F" w:rsidRPr="00091B7B" w:rsidRDefault="002643F1" w:rsidP="0046114F">
            <w:pPr>
              <w:pStyle w:val="TableParagraph"/>
              <w:spacing w:before="2"/>
              <w:ind w:left="108" w:right="87"/>
              <w:rPr>
                <w:rFonts w:ascii="Times New Roman" w:hAnsi="Times New Roman" w:cs="Times New Roman"/>
                <w:sz w:val="20"/>
                <w:szCs w:val="20"/>
              </w:rPr>
            </w:pPr>
            <w:r w:rsidRPr="00091B7B">
              <w:rPr>
                <w:rFonts w:ascii="Times New Roman" w:hAnsi="Times New Roman" w:cs="Times New Roman"/>
                <w:sz w:val="20"/>
                <w:szCs w:val="20"/>
              </w:rPr>
              <w:t>bez plam, bez śladów pleśni i uszkodzeń, nie przerośnięta, sałata głowiasta zwinięta w główki</w:t>
            </w:r>
          </w:p>
          <w:p w14:paraId="2B044F1C" w14:textId="375CE4B5" w:rsidR="00A9413F" w:rsidRPr="00091B7B" w:rsidRDefault="002643F1" w:rsidP="00106EF2">
            <w:pPr>
              <w:pStyle w:val="TableParagraph"/>
              <w:ind w:left="108"/>
              <w:rPr>
                <w:rFonts w:ascii="Times New Roman" w:hAnsi="Times New Roman" w:cs="Times New Roman"/>
                <w:sz w:val="20"/>
                <w:szCs w:val="20"/>
              </w:rPr>
            </w:pPr>
            <w:r w:rsidRPr="00091B7B">
              <w:rPr>
                <w:rFonts w:ascii="Times New Roman" w:hAnsi="Times New Roman" w:cs="Times New Roman"/>
                <w:sz w:val="20"/>
                <w:szCs w:val="20"/>
              </w:rPr>
              <w:t>Kapusta pekińska – główki całe, o świeżym wyglądzie, nie popękane, zdrowe, bez odgnieceń , liście ściśle przylegające</w:t>
            </w:r>
            <w:r w:rsidR="00106EF2" w:rsidRPr="00091B7B">
              <w:rPr>
                <w:rFonts w:ascii="Times New Roman" w:hAnsi="Times New Roman" w:cs="Times New Roman"/>
                <w:sz w:val="20"/>
                <w:szCs w:val="20"/>
              </w:rPr>
              <w:t xml:space="preserve"> </w:t>
            </w:r>
            <w:r w:rsidRPr="00091B7B">
              <w:rPr>
                <w:rFonts w:ascii="Times New Roman" w:hAnsi="Times New Roman" w:cs="Times New Roman"/>
                <w:sz w:val="20"/>
                <w:szCs w:val="20"/>
              </w:rPr>
              <w:t>do siebie , bez objawów wyrastania kwiatostanu.</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5F5BBB90" w14:textId="77777777" w:rsidR="00A9413F" w:rsidRPr="00091B7B" w:rsidRDefault="002643F1" w:rsidP="0046114F">
            <w:pPr>
              <w:pStyle w:val="TableParagraph"/>
              <w:spacing w:before="97"/>
              <w:ind w:right="121"/>
              <w:rPr>
                <w:rFonts w:ascii="Times New Roman" w:hAnsi="Times New Roman" w:cs="Times New Roman"/>
                <w:sz w:val="20"/>
                <w:szCs w:val="20"/>
              </w:rPr>
            </w:pPr>
            <w:r w:rsidRPr="00091B7B">
              <w:rPr>
                <w:rFonts w:ascii="Times New Roman" w:hAnsi="Times New Roman" w:cs="Times New Roman"/>
                <w:sz w:val="20"/>
                <w:szCs w:val="20"/>
              </w:rPr>
              <w:t>Nie dopuszcza się sztuk z objawami zepsucia, zapleśnienia lub z takimi zmianami, które czynią ją niezdatną do spożycia (min.: ślady więdnięcia, gnicia, uszkodzenia przez szkodniki, widoczne szkodniki lub ich pozostałości, uszkodzenia mechaniczne, ślady przemarznięcia).</w:t>
            </w:r>
          </w:p>
        </w:tc>
      </w:tr>
      <w:tr w:rsidR="00A9413F" w:rsidRPr="00091B7B" w14:paraId="7CD84F4C"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3483DEB9" w14:textId="77777777" w:rsidR="00A9413F" w:rsidRPr="00091B7B" w:rsidRDefault="002643F1" w:rsidP="0046114F">
            <w:pPr>
              <w:pStyle w:val="TableParagraph"/>
              <w:spacing w:before="94"/>
              <w:rPr>
                <w:rFonts w:ascii="Times New Roman" w:hAnsi="Times New Roman" w:cs="Times New Roman"/>
                <w:sz w:val="20"/>
                <w:szCs w:val="20"/>
              </w:rPr>
            </w:pPr>
            <w:r w:rsidRPr="00091B7B">
              <w:rPr>
                <w:rFonts w:ascii="Times New Roman" w:hAnsi="Times New Roman" w:cs="Times New Roman"/>
                <w:sz w:val="20"/>
                <w:szCs w:val="20"/>
              </w:rPr>
              <w:lastRenderedPageBreak/>
              <w:t>Natka pietruszki, koperek, szczypiorek, botwina, szpinak</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2042D6F" w14:textId="77777777" w:rsidR="00A9413F" w:rsidRPr="00091B7B" w:rsidRDefault="002643F1" w:rsidP="0046114F">
            <w:pPr>
              <w:pStyle w:val="TableParagraph"/>
              <w:spacing w:before="94"/>
              <w:ind w:left="108"/>
              <w:rPr>
                <w:rFonts w:ascii="Times New Roman" w:hAnsi="Times New Roman" w:cs="Times New Roman"/>
                <w:sz w:val="20"/>
                <w:szCs w:val="20"/>
              </w:rPr>
            </w:pPr>
            <w:r w:rsidRPr="00091B7B">
              <w:rPr>
                <w:rFonts w:ascii="Times New Roman" w:hAnsi="Times New Roman" w:cs="Times New Roman"/>
                <w:sz w:val="20"/>
                <w:szCs w:val="20"/>
              </w:rPr>
              <w:t>Nać zielona nie zwiędnięta,</w:t>
            </w:r>
          </w:p>
          <w:p w14:paraId="354FC714" w14:textId="77777777" w:rsidR="00A9413F" w:rsidRPr="00091B7B" w:rsidRDefault="002643F1" w:rsidP="0046114F">
            <w:pPr>
              <w:pStyle w:val="TableParagraph"/>
              <w:spacing w:before="2"/>
              <w:ind w:left="108" w:right="114"/>
              <w:rPr>
                <w:rFonts w:ascii="Times New Roman" w:hAnsi="Times New Roman" w:cs="Times New Roman"/>
                <w:sz w:val="20"/>
                <w:szCs w:val="20"/>
              </w:rPr>
            </w:pPr>
            <w:r w:rsidRPr="00091B7B">
              <w:rPr>
                <w:rFonts w:ascii="Times New Roman" w:hAnsi="Times New Roman" w:cs="Times New Roman"/>
                <w:sz w:val="20"/>
                <w:szCs w:val="20"/>
              </w:rPr>
              <w:t>bez części pożółkłych, świeża, zdrowa, właściwie zabarwione i nie zeschnięte, barwa zielona, botwiny czerwona. Pęczki jednorodne odmianowo, bez chwastów.</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02832969" w14:textId="5EE5BF83" w:rsidR="00A9413F" w:rsidRPr="00091B7B" w:rsidRDefault="002643F1" w:rsidP="00DD1306">
            <w:pPr>
              <w:pStyle w:val="TableParagraph"/>
              <w:ind w:right="121"/>
              <w:rPr>
                <w:rFonts w:ascii="Times New Roman" w:hAnsi="Times New Roman" w:cs="Times New Roman"/>
                <w:sz w:val="20"/>
                <w:szCs w:val="20"/>
              </w:rPr>
            </w:pPr>
            <w:r w:rsidRPr="00091B7B">
              <w:rPr>
                <w:rFonts w:ascii="Times New Roman" w:hAnsi="Times New Roman" w:cs="Times New Roman"/>
                <w:sz w:val="20"/>
                <w:szCs w:val="20"/>
              </w:rPr>
              <w:t>Nie dopuszcza się sztuk z objawami zepsucia, zaparzenia zapleśnienia lub z takimi zmianami, które czynią ją niezdatną do spożycia (min.: ślady więdnięcia, gnicia, uszkodzenia przez szkodniki, widoczne szkodniki lub ich pozostałości, uszkodzenia</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mechaniczne).</w:t>
            </w:r>
          </w:p>
        </w:tc>
      </w:tr>
      <w:tr w:rsidR="00A9413F" w:rsidRPr="00091B7B" w14:paraId="1C707717" w14:textId="77777777" w:rsidTr="00106EF2">
        <w:trPr>
          <w:trHeight w:val="1170"/>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167129F" w14:textId="77777777" w:rsidR="00A9413F" w:rsidRPr="00091B7B" w:rsidRDefault="00A9413F" w:rsidP="0046114F">
            <w:pPr>
              <w:pStyle w:val="TableParagraph"/>
              <w:spacing w:before="9"/>
              <w:ind w:left="0"/>
              <w:rPr>
                <w:rFonts w:ascii="Times New Roman" w:hAnsi="Times New Roman" w:cs="Times New Roman"/>
                <w:bCs/>
                <w:sz w:val="20"/>
                <w:szCs w:val="20"/>
              </w:rPr>
            </w:pPr>
          </w:p>
          <w:p w14:paraId="3A42197B" w14:textId="77777777" w:rsidR="00A9413F" w:rsidRPr="00091B7B" w:rsidRDefault="002643F1" w:rsidP="0046114F">
            <w:pPr>
              <w:pStyle w:val="TableParagraph"/>
              <w:spacing w:before="1"/>
              <w:ind w:right="353"/>
              <w:rPr>
                <w:rFonts w:ascii="Times New Roman" w:hAnsi="Times New Roman" w:cs="Times New Roman"/>
                <w:bCs/>
                <w:sz w:val="20"/>
                <w:szCs w:val="20"/>
              </w:rPr>
            </w:pPr>
            <w:r w:rsidRPr="00091B7B">
              <w:rPr>
                <w:rFonts w:ascii="Times New Roman" w:hAnsi="Times New Roman" w:cs="Times New Roman"/>
                <w:bCs/>
                <w:sz w:val="20"/>
                <w:szCs w:val="20"/>
              </w:rPr>
              <w:t>Fasola szparagowa_ żółta, zielona, mamut</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4D8549C" w14:textId="77777777" w:rsidR="00A9413F" w:rsidRPr="00091B7B" w:rsidRDefault="002643F1" w:rsidP="0046114F">
            <w:pPr>
              <w:pStyle w:val="TableParagraph"/>
              <w:ind w:left="108" w:right="156"/>
              <w:rPr>
                <w:rFonts w:ascii="Times New Roman" w:hAnsi="Times New Roman" w:cs="Times New Roman"/>
                <w:sz w:val="20"/>
                <w:szCs w:val="20"/>
              </w:rPr>
            </w:pPr>
            <w:r w:rsidRPr="00091B7B">
              <w:rPr>
                <w:rFonts w:ascii="Times New Roman" w:hAnsi="Times New Roman" w:cs="Times New Roman"/>
                <w:sz w:val="20"/>
                <w:szCs w:val="20"/>
              </w:rPr>
              <w:t>Fasola powinna być: cała, zdrowa; czysta, praktycznie wolna od jakichkolwiek widocznych zanieczyszczeń obcych, o świeżym wyglądzie, wolna od szkodników, praktycznie wolna od uszkodzeń spowodowanych przez szkodniki. Bez nadmiernego zawilgocenia powierzchniowego, bez obcych</w:t>
            </w:r>
          </w:p>
          <w:p w14:paraId="4A329EBE" w14:textId="77777777" w:rsidR="00A9413F" w:rsidRPr="00091B7B" w:rsidRDefault="002643F1" w:rsidP="0046114F">
            <w:pPr>
              <w:pStyle w:val="TableParagraph"/>
              <w:spacing w:line="175" w:lineRule="exact"/>
              <w:ind w:left="108"/>
              <w:rPr>
                <w:rFonts w:ascii="Times New Roman" w:hAnsi="Times New Roman" w:cs="Times New Roman"/>
                <w:sz w:val="20"/>
                <w:szCs w:val="20"/>
              </w:rPr>
            </w:pPr>
            <w:r w:rsidRPr="00091B7B">
              <w:rPr>
                <w:rFonts w:ascii="Times New Roman" w:hAnsi="Times New Roman" w:cs="Times New Roman"/>
                <w:sz w:val="20"/>
                <w:szCs w:val="20"/>
              </w:rPr>
              <w:t>zapachów i/lub smaków.</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1300B019" w14:textId="2D642949" w:rsidR="00A9413F" w:rsidRPr="00091B7B" w:rsidRDefault="002643F1" w:rsidP="0046114F">
            <w:pPr>
              <w:pStyle w:val="TableParagraph"/>
              <w:spacing w:before="94"/>
              <w:ind w:right="196"/>
              <w:rPr>
                <w:rFonts w:ascii="Times New Roman" w:hAnsi="Times New Roman" w:cs="Times New Roman"/>
                <w:sz w:val="20"/>
                <w:szCs w:val="20"/>
              </w:rPr>
            </w:pPr>
            <w:r w:rsidRPr="00091B7B">
              <w:rPr>
                <w:rFonts w:ascii="Times New Roman" w:hAnsi="Times New Roman" w:cs="Times New Roman"/>
                <w:sz w:val="20"/>
                <w:szCs w:val="20"/>
              </w:rPr>
              <w:t>Nie dopuszcza się fasoli z objawami zepsucia lub z takimi zmianami, które czynią je niezdatnymi do spożycia (min.: ślady więdnięcia, gnicia, uszkodzenia przez szkodniki, widoczne szkodniki lub ich</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pozostałości, uszkodzenia mechaniczne, ślady przemarznięcia, zaparzenia).</w:t>
            </w:r>
          </w:p>
        </w:tc>
      </w:tr>
      <w:tr w:rsidR="00A9413F" w:rsidRPr="00091B7B" w14:paraId="03739380" w14:textId="77777777" w:rsidTr="00106EF2">
        <w:trPr>
          <w:trHeight w:val="1170"/>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21957630" w14:textId="77777777" w:rsidR="00A9413F" w:rsidRPr="00091B7B" w:rsidRDefault="002643F1" w:rsidP="0046114F">
            <w:pPr>
              <w:pStyle w:val="TableParagraph"/>
              <w:spacing w:before="9"/>
              <w:ind w:left="0"/>
              <w:rPr>
                <w:rFonts w:ascii="Times New Roman" w:hAnsi="Times New Roman" w:cs="Times New Roman"/>
                <w:bCs/>
                <w:sz w:val="20"/>
                <w:szCs w:val="20"/>
              </w:rPr>
            </w:pPr>
            <w:r w:rsidRPr="00091B7B">
              <w:rPr>
                <w:rFonts w:ascii="Times New Roman" w:hAnsi="Times New Roman" w:cs="Times New Roman"/>
                <w:bCs/>
                <w:sz w:val="20"/>
                <w:szCs w:val="20"/>
              </w:rPr>
              <w:t xml:space="preserve">  Imbir</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7DE3D830" w14:textId="77777777" w:rsidR="00A9413F" w:rsidRPr="00091B7B" w:rsidRDefault="002643F1" w:rsidP="0046114F">
            <w:pPr>
              <w:pStyle w:val="TableParagraph"/>
              <w:ind w:left="108" w:right="495"/>
              <w:rPr>
                <w:rFonts w:ascii="Times New Roman" w:hAnsi="Times New Roman" w:cs="Times New Roman"/>
                <w:sz w:val="20"/>
                <w:szCs w:val="20"/>
              </w:rPr>
            </w:pPr>
            <w:r w:rsidRPr="00091B7B">
              <w:rPr>
                <w:rFonts w:ascii="Times New Roman" w:hAnsi="Times New Roman" w:cs="Times New Roman"/>
                <w:sz w:val="20"/>
                <w:szCs w:val="20"/>
              </w:rPr>
              <w:t>Bulwy: jednolite odmianowo, jędrne, zdrowe, kształtne, czyste, nie uszkodzone, suche, nie nadmarznięte.</w:t>
            </w:r>
          </w:p>
          <w:p w14:paraId="28E9B7F4" w14:textId="77777777" w:rsidR="00A9413F" w:rsidRPr="00091B7B" w:rsidRDefault="002643F1" w:rsidP="0046114F">
            <w:pPr>
              <w:pStyle w:val="TableParagraph"/>
              <w:ind w:left="108" w:right="481"/>
              <w:rPr>
                <w:rFonts w:ascii="Times New Roman" w:hAnsi="Times New Roman" w:cs="Times New Roman"/>
                <w:sz w:val="20"/>
                <w:szCs w:val="20"/>
              </w:rPr>
            </w:pPr>
            <w:r w:rsidRPr="00091B7B">
              <w:rPr>
                <w:rFonts w:ascii="Times New Roman" w:hAnsi="Times New Roman" w:cs="Times New Roman"/>
                <w:sz w:val="20"/>
                <w:szCs w:val="20"/>
              </w:rPr>
              <w:t>barwa miąższu: jasnokremowa do żółtej , jednolita. smak i zapach: przyjemny, swoisty. Skórka gładka, oczka płytkie, bulwy bez rozgałęzień i narośli, bez pustych przestrzeni wewnątrz.</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2942D1B3" w14:textId="77777777" w:rsidR="00A9413F" w:rsidRPr="00091B7B" w:rsidRDefault="002643F1" w:rsidP="0046114F">
            <w:pPr>
              <w:pStyle w:val="TableParagraph"/>
              <w:ind w:right="158"/>
              <w:rPr>
                <w:rFonts w:ascii="Times New Roman" w:hAnsi="Times New Roman" w:cs="Times New Roman"/>
                <w:sz w:val="20"/>
                <w:szCs w:val="20"/>
              </w:rPr>
            </w:pPr>
            <w:r w:rsidRPr="00091B7B">
              <w:rPr>
                <w:rFonts w:ascii="Times New Roman" w:hAnsi="Times New Roman" w:cs="Times New Roman"/>
                <w:sz w:val="20"/>
                <w:szCs w:val="20"/>
              </w:rPr>
              <w:t>Nie dopuszcza się imbiru z objawami zepsucia lub z takimi zmianami, które czynią je niezdatnymi do spożycia (min.: ślady więdnięcia, gnicia, uszkodzenia przez szkodniki, widoczne szkodniki lub ich pozostałości, uszkodzenia mechaniczne, ślady przemarznięcia), rozwidlenia, narośle na bulwach, obcy zapach (stęchły, gnilny), porażenie suchą zgnilizną, zwiędnięcie, zapleśnienie, zazielenienie</w:t>
            </w:r>
          </w:p>
        </w:tc>
      </w:tr>
      <w:tr w:rsidR="00A9413F" w:rsidRPr="00091B7B" w14:paraId="5FB2E427" w14:textId="77777777" w:rsidTr="00106EF2">
        <w:trPr>
          <w:trHeight w:val="1124"/>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03EE5651" w14:textId="77777777" w:rsidR="00A9413F" w:rsidRPr="00091B7B" w:rsidRDefault="002643F1" w:rsidP="0046114F">
            <w:pPr>
              <w:pStyle w:val="TableParagraph"/>
              <w:ind w:left="0"/>
              <w:rPr>
                <w:rFonts w:ascii="Times New Roman" w:hAnsi="Times New Roman" w:cs="Times New Roman"/>
                <w:bCs/>
                <w:sz w:val="20"/>
                <w:szCs w:val="20"/>
              </w:rPr>
            </w:pPr>
            <w:r w:rsidRPr="00091B7B">
              <w:rPr>
                <w:rFonts w:ascii="Times New Roman" w:hAnsi="Times New Roman" w:cs="Times New Roman"/>
                <w:bCs/>
                <w:sz w:val="20"/>
                <w:szCs w:val="20"/>
              </w:rPr>
              <w:t xml:space="preserve"> </w:t>
            </w:r>
            <w:proofErr w:type="spellStart"/>
            <w:r w:rsidRPr="00091B7B">
              <w:rPr>
                <w:rFonts w:ascii="Times New Roman" w:hAnsi="Times New Roman" w:cs="Times New Roman"/>
                <w:bCs/>
                <w:sz w:val="20"/>
                <w:szCs w:val="20"/>
              </w:rPr>
              <w:t>Pitaja</w:t>
            </w:r>
            <w:proofErr w:type="spellEnd"/>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59480BB3" w14:textId="2C1090D4" w:rsidR="00A9413F" w:rsidRPr="00091B7B" w:rsidRDefault="002643F1" w:rsidP="00DD1306">
            <w:pPr>
              <w:pStyle w:val="TableParagraph"/>
              <w:ind w:left="108" w:right="196"/>
              <w:rPr>
                <w:rFonts w:ascii="Times New Roman" w:hAnsi="Times New Roman" w:cs="Times New Roman"/>
                <w:sz w:val="20"/>
                <w:szCs w:val="20"/>
              </w:rPr>
            </w:pPr>
            <w:r w:rsidRPr="00091B7B">
              <w:rPr>
                <w:rFonts w:ascii="Times New Roman" w:hAnsi="Times New Roman" w:cs="Times New Roman"/>
                <w:sz w:val="20"/>
                <w:szCs w:val="20"/>
              </w:rPr>
              <w:t>Całe (ale bez szypułki), zdrowe; czyste, praktycznie wolne od jakichkolwiek widocznych zanieczyszczeń obcych, wolne od szkodników, wolne od uszkodzeń spowodowanych przez szkodniki, odpowiednio jędrne, , nie mogą być miękkie,</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zwiędnięte i nasiąknięte wodą, dobrze wykształcone</w:t>
            </w:r>
            <w:r w:rsidR="009958AA" w:rsidRPr="00091B7B">
              <w:rPr>
                <w:rFonts w:ascii="Times New Roman" w:hAnsi="Times New Roman" w:cs="Times New Roman"/>
                <w:sz w:val="20"/>
                <w:szCs w:val="20"/>
              </w:rPr>
              <w:t>.</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6993A1CB" w14:textId="3D44994B" w:rsidR="00A9413F" w:rsidRPr="00091B7B" w:rsidRDefault="002643F1" w:rsidP="0046114F">
            <w:pPr>
              <w:pStyle w:val="TableParagraph"/>
              <w:ind w:right="89"/>
              <w:rPr>
                <w:rFonts w:ascii="Times New Roman" w:hAnsi="Times New Roman" w:cs="Times New Roman"/>
                <w:sz w:val="20"/>
                <w:szCs w:val="20"/>
              </w:rPr>
            </w:pPr>
            <w:r w:rsidRPr="00091B7B">
              <w:rPr>
                <w:rFonts w:ascii="Times New Roman" w:hAnsi="Times New Roman" w:cs="Times New Roman"/>
                <w:sz w:val="20"/>
                <w:szCs w:val="20"/>
              </w:rPr>
              <w:t>Nie dopuszcza się owoców z objawami gnicia lub zepsucia, które czynią je niezdatnymi do spożycia, uszkodzenia spowodowane niskimi temperaturami lub mrozem, uszkodzenia spowodowane przez szkodniki</w:t>
            </w:r>
            <w:r w:rsidR="009958AA" w:rsidRPr="00091B7B">
              <w:rPr>
                <w:rFonts w:ascii="Times New Roman" w:hAnsi="Times New Roman" w:cs="Times New Roman"/>
                <w:sz w:val="20"/>
                <w:szCs w:val="20"/>
              </w:rPr>
              <w:t xml:space="preserve">, </w:t>
            </w:r>
            <w:r w:rsidRPr="00091B7B">
              <w:rPr>
                <w:rFonts w:ascii="Times New Roman" w:hAnsi="Times New Roman" w:cs="Times New Roman"/>
                <w:sz w:val="20"/>
                <w:szCs w:val="20"/>
              </w:rPr>
              <w:t>nadmierne zawilgocenie powierzchniowe, obce zapachy i/lub</w:t>
            </w:r>
            <w:r w:rsidR="009958AA" w:rsidRPr="00091B7B">
              <w:rPr>
                <w:rFonts w:ascii="Times New Roman" w:hAnsi="Times New Roman" w:cs="Times New Roman"/>
                <w:sz w:val="20"/>
                <w:szCs w:val="20"/>
              </w:rPr>
              <w:t xml:space="preserve"> </w:t>
            </w:r>
            <w:r w:rsidRPr="00091B7B">
              <w:rPr>
                <w:rFonts w:ascii="Times New Roman" w:hAnsi="Times New Roman" w:cs="Times New Roman"/>
                <w:sz w:val="20"/>
                <w:szCs w:val="20"/>
              </w:rPr>
              <w:t>smaki.</w:t>
            </w:r>
          </w:p>
        </w:tc>
      </w:tr>
      <w:tr w:rsidR="00A9413F" w:rsidRPr="00091B7B" w14:paraId="7DE94D41" w14:textId="77777777" w:rsidTr="00106EF2">
        <w:trPr>
          <w:trHeight w:val="1562"/>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6CE78C39" w14:textId="77777777" w:rsidR="00A9413F" w:rsidRPr="00091B7B" w:rsidRDefault="00A9413F" w:rsidP="0046114F">
            <w:pPr>
              <w:pStyle w:val="TableParagraph"/>
              <w:ind w:left="0"/>
              <w:rPr>
                <w:rFonts w:ascii="Times New Roman" w:hAnsi="Times New Roman" w:cs="Times New Roman"/>
                <w:b/>
                <w:sz w:val="20"/>
                <w:szCs w:val="20"/>
              </w:rPr>
            </w:pPr>
          </w:p>
          <w:p w14:paraId="09FB61AB" w14:textId="77777777" w:rsidR="00A9413F" w:rsidRPr="00091B7B" w:rsidRDefault="00A9413F" w:rsidP="0046114F">
            <w:pPr>
              <w:pStyle w:val="TableParagraph"/>
              <w:ind w:left="0"/>
              <w:rPr>
                <w:rFonts w:ascii="Times New Roman" w:hAnsi="Times New Roman" w:cs="Times New Roman"/>
                <w:b/>
                <w:sz w:val="20"/>
                <w:szCs w:val="20"/>
              </w:rPr>
            </w:pPr>
          </w:p>
          <w:p w14:paraId="0BDE9373" w14:textId="77777777" w:rsidR="00A9413F" w:rsidRPr="00091B7B" w:rsidRDefault="00A9413F" w:rsidP="0046114F">
            <w:pPr>
              <w:pStyle w:val="TableParagraph"/>
              <w:spacing w:before="11"/>
              <w:ind w:left="0"/>
              <w:rPr>
                <w:rFonts w:ascii="Times New Roman" w:hAnsi="Times New Roman" w:cs="Times New Roman"/>
                <w:b/>
                <w:sz w:val="20"/>
                <w:szCs w:val="20"/>
              </w:rPr>
            </w:pPr>
          </w:p>
          <w:p w14:paraId="74CB4A56" w14:textId="77777777" w:rsidR="00A9413F" w:rsidRPr="00091B7B" w:rsidRDefault="002643F1" w:rsidP="0046114F">
            <w:pPr>
              <w:pStyle w:val="TableParagraph"/>
              <w:spacing w:before="1"/>
              <w:rPr>
                <w:rFonts w:ascii="Times New Roman" w:hAnsi="Times New Roman" w:cs="Times New Roman"/>
                <w:sz w:val="20"/>
                <w:szCs w:val="20"/>
              </w:rPr>
            </w:pPr>
            <w:r w:rsidRPr="00091B7B">
              <w:rPr>
                <w:rFonts w:ascii="Times New Roman" w:hAnsi="Times New Roman" w:cs="Times New Roman"/>
                <w:sz w:val="20"/>
                <w:szCs w:val="20"/>
              </w:rPr>
              <w:t>Por</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35EFC1D9" w14:textId="77777777" w:rsidR="00A9413F" w:rsidRPr="00091B7B" w:rsidRDefault="002643F1" w:rsidP="0046114F">
            <w:pPr>
              <w:pStyle w:val="TableParagraph"/>
              <w:ind w:left="108" w:right="110"/>
              <w:rPr>
                <w:rFonts w:ascii="Times New Roman" w:hAnsi="Times New Roman" w:cs="Times New Roman"/>
                <w:sz w:val="20"/>
                <w:szCs w:val="20"/>
              </w:rPr>
            </w:pPr>
            <w:r w:rsidRPr="00091B7B">
              <w:rPr>
                <w:rFonts w:ascii="Times New Roman" w:hAnsi="Times New Roman" w:cs="Times New Roman"/>
                <w:sz w:val="20"/>
                <w:szCs w:val="20"/>
              </w:rPr>
              <w:t>Pory powinny być: całe, zdrowe; praktycznie wolne od jakichkolwiek widocznych zanieczyszczeń obcych; jednakże na korzeniach może znajdować się ziemia, o świeżym wyglądzie, z usuniętymi zwiędniętymi lub uschniętymi liśćmi, wolne od szkodników, wolne od uszkodzeń spowodowanych przez szkodniki, bez oznak wyrastania w pęd nasienny, bez nadmiernego zawilgocenia powierzchniowego bez obcych</w:t>
            </w:r>
          </w:p>
          <w:p w14:paraId="49EC7E5E" w14:textId="77777777" w:rsidR="00A9413F" w:rsidRPr="00091B7B" w:rsidRDefault="002643F1" w:rsidP="0046114F">
            <w:pPr>
              <w:pStyle w:val="TableParagraph"/>
              <w:spacing w:line="175" w:lineRule="exact"/>
              <w:ind w:left="108"/>
              <w:rPr>
                <w:rFonts w:ascii="Times New Roman" w:hAnsi="Times New Roman" w:cs="Times New Roman"/>
                <w:sz w:val="20"/>
                <w:szCs w:val="20"/>
              </w:rPr>
            </w:pPr>
            <w:r w:rsidRPr="00091B7B">
              <w:rPr>
                <w:rFonts w:ascii="Times New Roman" w:hAnsi="Times New Roman" w:cs="Times New Roman"/>
                <w:sz w:val="20"/>
                <w:szCs w:val="20"/>
              </w:rPr>
              <w:t>zapachów i/lub smaków.</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1B0A86FD" w14:textId="77777777" w:rsidR="00A9413F" w:rsidRPr="00091B7B" w:rsidRDefault="002643F1" w:rsidP="0046114F">
            <w:pPr>
              <w:pStyle w:val="TableParagraph"/>
              <w:ind w:left="62" w:right="196"/>
              <w:rPr>
                <w:rFonts w:ascii="Times New Roman" w:hAnsi="Times New Roman" w:cs="Times New Roman"/>
                <w:sz w:val="20"/>
                <w:szCs w:val="20"/>
              </w:rPr>
            </w:pPr>
            <w:r w:rsidRPr="00091B7B">
              <w:rPr>
                <w:rFonts w:ascii="Times New Roman" w:hAnsi="Times New Roman" w:cs="Times New Roman"/>
                <w:sz w:val="20"/>
                <w:szCs w:val="20"/>
              </w:rPr>
              <w:t>Nie dopuszcza się porów z objawami zepsucia lub z takimi zmianami, które czynią je niezdatnymi do spożycia (min.: ślady więdnięcia, gnicia, uszkodzenia przez szkodniki, widoczne szkodniki lub ich pozostałości, uszkodzenia mechaniczne, ślady przemarznięcia).</w:t>
            </w:r>
          </w:p>
        </w:tc>
      </w:tr>
      <w:tr w:rsidR="00A9413F" w:rsidRPr="00091B7B" w14:paraId="46E750FA" w14:textId="77777777" w:rsidTr="00106EF2">
        <w:trPr>
          <w:trHeight w:val="1173"/>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A45C366" w14:textId="77777777" w:rsidR="00A9413F" w:rsidRPr="00091B7B" w:rsidRDefault="00A9413F" w:rsidP="0046114F">
            <w:pPr>
              <w:pStyle w:val="TableParagraph"/>
              <w:ind w:left="0"/>
              <w:rPr>
                <w:rFonts w:ascii="Times New Roman" w:hAnsi="Times New Roman" w:cs="Times New Roman"/>
                <w:b/>
                <w:sz w:val="20"/>
                <w:szCs w:val="20"/>
              </w:rPr>
            </w:pPr>
          </w:p>
          <w:p w14:paraId="61662BF2" w14:textId="77777777" w:rsidR="00A9413F" w:rsidRPr="00091B7B" w:rsidRDefault="00A9413F" w:rsidP="0046114F">
            <w:pPr>
              <w:pStyle w:val="TableParagraph"/>
              <w:spacing w:before="12"/>
              <w:ind w:left="0"/>
              <w:rPr>
                <w:rFonts w:ascii="Times New Roman" w:hAnsi="Times New Roman" w:cs="Times New Roman"/>
                <w:b/>
                <w:sz w:val="20"/>
                <w:szCs w:val="20"/>
              </w:rPr>
            </w:pPr>
          </w:p>
          <w:p w14:paraId="27B0C18D" w14:textId="77777777" w:rsidR="00A9413F" w:rsidRPr="00091B7B" w:rsidRDefault="002643F1" w:rsidP="0046114F">
            <w:pPr>
              <w:pStyle w:val="TableParagraph"/>
              <w:rPr>
                <w:rFonts w:ascii="Times New Roman" w:hAnsi="Times New Roman" w:cs="Times New Roman"/>
                <w:sz w:val="20"/>
                <w:szCs w:val="20"/>
              </w:rPr>
            </w:pPr>
            <w:r w:rsidRPr="00091B7B">
              <w:rPr>
                <w:rFonts w:ascii="Times New Roman" w:hAnsi="Times New Roman" w:cs="Times New Roman"/>
                <w:sz w:val="20"/>
                <w:szCs w:val="20"/>
              </w:rPr>
              <w:t>Burak</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2FE0182" w14:textId="77777777" w:rsidR="00A9413F" w:rsidRPr="00091B7B" w:rsidRDefault="002643F1" w:rsidP="0046114F">
            <w:pPr>
              <w:pStyle w:val="TableParagraph"/>
              <w:spacing w:line="194" w:lineRule="exact"/>
              <w:ind w:left="108"/>
              <w:rPr>
                <w:rFonts w:ascii="Times New Roman" w:hAnsi="Times New Roman" w:cs="Times New Roman"/>
                <w:sz w:val="20"/>
                <w:szCs w:val="20"/>
              </w:rPr>
            </w:pPr>
            <w:r w:rsidRPr="00091B7B">
              <w:rPr>
                <w:rFonts w:ascii="Times New Roman" w:hAnsi="Times New Roman" w:cs="Times New Roman"/>
                <w:sz w:val="20"/>
                <w:szCs w:val="20"/>
              </w:rPr>
              <w:t>Bulwy czyste, zdrowe o barwie ciemno-czerwonej,</w:t>
            </w:r>
          </w:p>
          <w:p w14:paraId="223EC059" w14:textId="5E75EB0C" w:rsidR="00A9413F" w:rsidRPr="00091B7B" w:rsidRDefault="002643F1" w:rsidP="00DD1306">
            <w:pPr>
              <w:pStyle w:val="TableParagraph"/>
              <w:spacing w:before="1"/>
              <w:ind w:left="108" w:right="255"/>
              <w:rPr>
                <w:rFonts w:ascii="Times New Roman" w:hAnsi="Times New Roman" w:cs="Times New Roman"/>
                <w:sz w:val="20"/>
                <w:szCs w:val="20"/>
              </w:rPr>
            </w:pPr>
            <w:r w:rsidRPr="00091B7B">
              <w:rPr>
                <w:rFonts w:ascii="Times New Roman" w:hAnsi="Times New Roman" w:cs="Times New Roman"/>
                <w:sz w:val="20"/>
                <w:szCs w:val="20"/>
              </w:rPr>
              <w:t>bez uszkodzeń mechanicznych, uszkodzeń spowodowanych przez szkodniki. Wolne od nadmiernego zabrudzenia i zanieczyszczeń, twarde, niezdrewniałe, dostatecznie</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wysuszone jeżeli były myte lub niemyte wolne od</w:t>
            </w:r>
          </w:p>
          <w:p w14:paraId="5C65E6E1" w14:textId="77777777" w:rsidR="00A9413F" w:rsidRPr="00091B7B" w:rsidRDefault="002643F1" w:rsidP="0046114F">
            <w:pPr>
              <w:pStyle w:val="TableParagraph"/>
              <w:spacing w:line="177" w:lineRule="exact"/>
              <w:ind w:left="108"/>
              <w:rPr>
                <w:rFonts w:ascii="Times New Roman" w:hAnsi="Times New Roman" w:cs="Times New Roman"/>
                <w:sz w:val="20"/>
                <w:szCs w:val="20"/>
              </w:rPr>
            </w:pPr>
            <w:r w:rsidRPr="00091B7B">
              <w:rPr>
                <w:rFonts w:ascii="Times New Roman" w:hAnsi="Times New Roman" w:cs="Times New Roman"/>
                <w:sz w:val="20"/>
                <w:szCs w:val="20"/>
              </w:rPr>
              <w:t>nadmiernego zawilgocenia.</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4C5729B1" w14:textId="77777777" w:rsidR="00A9413F" w:rsidRPr="00091B7B" w:rsidRDefault="002643F1" w:rsidP="0046114F">
            <w:pPr>
              <w:pStyle w:val="TableParagraph"/>
              <w:spacing w:before="97"/>
              <w:ind w:right="196"/>
              <w:rPr>
                <w:rFonts w:ascii="Times New Roman" w:hAnsi="Times New Roman" w:cs="Times New Roman"/>
                <w:sz w:val="20"/>
                <w:szCs w:val="20"/>
              </w:rPr>
            </w:pPr>
            <w:r w:rsidRPr="00091B7B">
              <w:rPr>
                <w:rFonts w:ascii="Times New Roman" w:hAnsi="Times New Roman" w:cs="Times New Roman"/>
                <w:sz w:val="20"/>
                <w:szCs w:val="20"/>
              </w:rPr>
              <w:t>Nie dopuszcza się buraków z objawami zepsucia lub z takimi zmianami, które czynią je niezdatnymi do spożycia (min.: ślady więdnięcia, gnicia, uszkodzenia przez szkodniki, widoczne szkodniki lub ich pozostałości, uszkodzenia mechaniczne, ślady przemarznięcia), rozwidlenia, narośle na bulwach.</w:t>
            </w:r>
          </w:p>
        </w:tc>
      </w:tr>
      <w:tr w:rsidR="00A9413F" w:rsidRPr="00091B7B" w14:paraId="16AD7420" w14:textId="77777777" w:rsidTr="00106EF2">
        <w:trPr>
          <w:trHeight w:val="1171"/>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331A7351" w14:textId="77777777" w:rsidR="00A9413F" w:rsidRPr="00091B7B" w:rsidRDefault="00A9413F" w:rsidP="0046114F">
            <w:pPr>
              <w:pStyle w:val="TableParagraph"/>
              <w:ind w:left="0"/>
              <w:rPr>
                <w:rFonts w:ascii="Times New Roman" w:hAnsi="Times New Roman" w:cs="Times New Roman"/>
                <w:b/>
                <w:sz w:val="20"/>
                <w:szCs w:val="20"/>
              </w:rPr>
            </w:pPr>
          </w:p>
          <w:p w14:paraId="18C6C4DE" w14:textId="77777777" w:rsidR="00A9413F" w:rsidRPr="00091B7B" w:rsidRDefault="00A9413F" w:rsidP="0046114F">
            <w:pPr>
              <w:pStyle w:val="TableParagraph"/>
              <w:spacing w:before="10"/>
              <w:ind w:left="0"/>
              <w:rPr>
                <w:rFonts w:ascii="Times New Roman" w:hAnsi="Times New Roman" w:cs="Times New Roman"/>
                <w:b/>
                <w:sz w:val="20"/>
                <w:szCs w:val="20"/>
              </w:rPr>
            </w:pPr>
          </w:p>
          <w:p w14:paraId="1C7B3558" w14:textId="77777777" w:rsidR="00A9413F" w:rsidRPr="00091B7B" w:rsidRDefault="002643F1" w:rsidP="0046114F">
            <w:pPr>
              <w:pStyle w:val="TableParagraph"/>
              <w:rPr>
                <w:rFonts w:ascii="Times New Roman" w:hAnsi="Times New Roman" w:cs="Times New Roman"/>
                <w:sz w:val="20"/>
                <w:szCs w:val="20"/>
              </w:rPr>
            </w:pPr>
            <w:r w:rsidRPr="00091B7B">
              <w:rPr>
                <w:rFonts w:ascii="Times New Roman" w:hAnsi="Times New Roman" w:cs="Times New Roman"/>
                <w:sz w:val="20"/>
                <w:szCs w:val="20"/>
              </w:rPr>
              <w:t>Marchew</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9D2B28D" w14:textId="11A721BA" w:rsidR="00A9413F" w:rsidRPr="00091B7B" w:rsidRDefault="002643F1" w:rsidP="00DD1306">
            <w:pPr>
              <w:pStyle w:val="TableParagraph"/>
              <w:ind w:left="108" w:right="130"/>
              <w:rPr>
                <w:rFonts w:ascii="Times New Roman" w:hAnsi="Times New Roman" w:cs="Times New Roman"/>
                <w:sz w:val="20"/>
                <w:szCs w:val="20"/>
              </w:rPr>
            </w:pPr>
            <w:r w:rsidRPr="00091B7B">
              <w:rPr>
                <w:rFonts w:ascii="Times New Roman" w:hAnsi="Times New Roman" w:cs="Times New Roman"/>
                <w:sz w:val="20"/>
                <w:szCs w:val="20"/>
              </w:rPr>
              <w:t>Czysta, zdrowa, jędrna, barwa czerwono-pomarańczowa, cała, nie popękana, nie połamana, bez uszkodzeń mechanicznych i spowodowanych przez szkodniki, bez oznak chorób. Wolna od nadmiernego zabrudzenia i</w:t>
            </w:r>
            <w:r w:rsidRPr="00091B7B">
              <w:rPr>
                <w:rFonts w:ascii="Times New Roman" w:hAnsi="Times New Roman" w:cs="Times New Roman"/>
                <w:spacing w:val="-26"/>
                <w:sz w:val="20"/>
                <w:szCs w:val="20"/>
              </w:rPr>
              <w:t xml:space="preserve"> </w:t>
            </w:r>
            <w:r w:rsidRPr="00091B7B">
              <w:rPr>
                <w:rFonts w:ascii="Times New Roman" w:hAnsi="Times New Roman" w:cs="Times New Roman"/>
                <w:sz w:val="20"/>
                <w:szCs w:val="20"/>
              </w:rPr>
              <w:t>zanieczyszczeń, twarde, niezdrewniałe, dostatecznie wysuszone jeżeli</w:t>
            </w:r>
            <w:r w:rsidRPr="00091B7B">
              <w:rPr>
                <w:rFonts w:ascii="Times New Roman" w:hAnsi="Times New Roman" w:cs="Times New Roman"/>
                <w:spacing w:val="-14"/>
                <w:sz w:val="20"/>
                <w:szCs w:val="20"/>
              </w:rPr>
              <w:t xml:space="preserve"> </w:t>
            </w:r>
            <w:r w:rsidRPr="00091B7B">
              <w:rPr>
                <w:rFonts w:ascii="Times New Roman" w:hAnsi="Times New Roman" w:cs="Times New Roman"/>
                <w:sz w:val="20"/>
                <w:szCs w:val="20"/>
              </w:rPr>
              <w:t>myte</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lub niemyte wolne od nadmiernego zawilgocenia.</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32EBAF36" w14:textId="249EF0E2" w:rsidR="00A9413F" w:rsidRPr="00091B7B" w:rsidRDefault="002643F1" w:rsidP="00DD1306">
            <w:pPr>
              <w:pStyle w:val="TableParagraph"/>
              <w:ind w:right="196"/>
              <w:rPr>
                <w:rFonts w:ascii="Times New Roman" w:hAnsi="Times New Roman" w:cs="Times New Roman"/>
                <w:sz w:val="20"/>
                <w:szCs w:val="20"/>
              </w:rPr>
            </w:pPr>
            <w:r w:rsidRPr="00091B7B">
              <w:rPr>
                <w:rFonts w:ascii="Times New Roman" w:hAnsi="Times New Roman" w:cs="Times New Roman"/>
                <w:sz w:val="20"/>
                <w:szCs w:val="20"/>
              </w:rPr>
              <w:t>Nie dopuszcza się marchwi z objawami zepsucia lub z takimi zmianami, które czynią je niezdatnymi do spożycia (min.: ślady więdnięcia, gnicia, uszkodzenia przez szkodniki, widoczne szkodniki lub ich pozostałości, uszkodzenia mechaniczne, ślady przemarznięcia), rozwidlenia, narośle na bulwach, korzenie</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 xml:space="preserve">miękkie, sparciałe, </w:t>
            </w:r>
            <w:r w:rsidR="0046114F" w:rsidRPr="00091B7B">
              <w:rPr>
                <w:rFonts w:ascii="Times New Roman" w:hAnsi="Times New Roman" w:cs="Times New Roman"/>
                <w:sz w:val="20"/>
                <w:szCs w:val="20"/>
              </w:rPr>
              <w:t>zazieleniałe.</w:t>
            </w:r>
          </w:p>
        </w:tc>
      </w:tr>
    </w:tbl>
    <w:p w14:paraId="5EBC4775" w14:textId="77777777" w:rsidR="00A9413F" w:rsidRPr="00091B7B" w:rsidRDefault="00A9413F">
      <w:pPr>
        <w:rPr>
          <w:rFonts w:ascii="Times New Roman" w:hAnsi="Times New Roman" w:cs="Times New Roman"/>
          <w:b/>
          <w:sz w:val="20"/>
          <w:szCs w:val="20"/>
        </w:rPr>
      </w:pPr>
    </w:p>
    <w:tbl>
      <w:tblPr>
        <w:tblStyle w:val="TableNormal"/>
        <w:tblW w:w="10206" w:type="dxa"/>
        <w:tblInd w:w="5" w:type="dxa"/>
        <w:tblLayout w:type="fixed"/>
        <w:tblCellMar>
          <w:left w:w="5" w:type="dxa"/>
          <w:right w:w="5" w:type="dxa"/>
        </w:tblCellMar>
        <w:tblLook w:val="01E0" w:firstRow="1" w:lastRow="1" w:firstColumn="1" w:lastColumn="1" w:noHBand="0" w:noVBand="0"/>
      </w:tblPr>
      <w:tblGrid>
        <w:gridCol w:w="1487"/>
        <w:gridCol w:w="4256"/>
        <w:gridCol w:w="4463"/>
      </w:tblGrid>
      <w:tr w:rsidR="00A9413F" w:rsidRPr="00091B7B" w14:paraId="1D0C8B36" w14:textId="77777777" w:rsidTr="00106EF2">
        <w:trPr>
          <w:trHeight w:val="1170"/>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80E39C7" w14:textId="77777777" w:rsidR="00A9413F" w:rsidRPr="00091B7B" w:rsidRDefault="00A9413F">
            <w:pPr>
              <w:pStyle w:val="TableParagraph"/>
              <w:ind w:left="0"/>
              <w:rPr>
                <w:rFonts w:ascii="Times New Roman" w:hAnsi="Times New Roman" w:cs="Times New Roman"/>
                <w:b/>
                <w:sz w:val="20"/>
                <w:szCs w:val="20"/>
              </w:rPr>
            </w:pPr>
          </w:p>
          <w:p w14:paraId="54CB852C" w14:textId="77777777" w:rsidR="00A9413F" w:rsidRPr="00091B7B" w:rsidRDefault="00A9413F">
            <w:pPr>
              <w:pStyle w:val="TableParagraph"/>
              <w:spacing w:before="12"/>
              <w:ind w:left="0"/>
              <w:rPr>
                <w:rFonts w:ascii="Times New Roman" w:hAnsi="Times New Roman" w:cs="Times New Roman"/>
                <w:b/>
                <w:sz w:val="20"/>
                <w:szCs w:val="20"/>
              </w:rPr>
            </w:pPr>
          </w:p>
          <w:p w14:paraId="1EC0C8D2" w14:textId="77777777" w:rsidR="00A9413F" w:rsidRPr="00091B7B" w:rsidRDefault="002643F1">
            <w:pPr>
              <w:pStyle w:val="TableParagraph"/>
              <w:rPr>
                <w:rFonts w:ascii="Times New Roman" w:hAnsi="Times New Roman" w:cs="Times New Roman"/>
                <w:sz w:val="20"/>
                <w:szCs w:val="20"/>
              </w:rPr>
            </w:pPr>
            <w:r w:rsidRPr="00091B7B">
              <w:rPr>
                <w:rFonts w:ascii="Times New Roman" w:hAnsi="Times New Roman" w:cs="Times New Roman"/>
                <w:sz w:val="20"/>
                <w:szCs w:val="20"/>
              </w:rPr>
              <w:t>Pietruszka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64E4DFFA" w14:textId="77777777" w:rsidR="00A9413F" w:rsidRPr="00091B7B" w:rsidRDefault="002643F1">
            <w:pPr>
              <w:pStyle w:val="TableParagraph"/>
              <w:ind w:left="108" w:right="144"/>
              <w:rPr>
                <w:rFonts w:ascii="Times New Roman" w:hAnsi="Times New Roman" w:cs="Times New Roman"/>
                <w:sz w:val="20"/>
                <w:szCs w:val="20"/>
              </w:rPr>
            </w:pPr>
            <w:r w:rsidRPr="00091B7B">
              <w:rPr>
                <w:rFonts w:ascii="Times New Roman" w:hAnsi="Times New Roman" w:cs="Times New Roman"/>
                <w:sz w:val="20"/>
                <w:szCs w:val="20"/>
              </w:rPr>
              <w:t>Czysta, zdrowy, jędrny, nie popękana, nie połamana, bez uszkodzeń mechanicznych i spowodowanych przez szkodniki, bez oznak chorób. Wolna od nadmiernego zabrudzenia i zanieczyszczeń, twarde, niezdrewniałe, dostatecznie</w:t>
            </w:r>
          </w:p>
          <w:p w14:paraId="3B7162CC" w14:textId="77777777" w:rsidR="00A9413F" w:rsidRPr="00091B7B" w:rsidRDefault="002643F1">
            <w:pPr>
              <w:pStyle w:val="TableParagraph"/>
              <w:spacing w:line="195" w:lineRule="exact"/>
              <w:ind w:left="108"/>
              <w:rPr>
                <w:rFonts w:ascii="Times New Roman" w:hAnsi="Times New Roman" w:cs="Times New Roman"/>
                <w:sz w:val="20"/>
                <w:szCs w:val="20"/>
              </w:rPr>
            </w:pPr>
            <w:r w:rsidRPr="00091B7B">
              <w:rPr>
                <w:rFonts w:ascii="Times New Roman" w:hAnsi="Times New Roman" w:cs="Times New Roman"/>
                <w:sz w:val="20"/>
                <w:szCs w:val="20"/>
              </w:rPr>
              <w:t>wysuszone jeżeli myte lub niemyte wolne od nadmiernego</w:t>
            </w:r>
          </w:p>
          <w:p w14:paraId="07E7F1F2" w14:textId="77777777" w:rsidR="00A9413F" w:rsidRPr="00091B7B" w:rsidRDefault="002643F1">
            <w:pPr>
              <w:pStyle w:val="TableParagraph"/>
              <w:spacing w:line="175" w:lineRule="exact"/>
              <w:ind w:left="108"/>
              <w:rPr>
                <w:rFonts w:ascii="Times New Roman" w:hAnsi="Times New Roman" w:cs="Times New Roman"/>
                <w:sz w:val="20"/>
                <w:szCs w:val="20"/>
              </w:rPr>
            </w:pPr>
            <w:r w:rsidRPr="00091B7B">
              <w:rPr>
                <w:rFonts w:ascii="Times New Roman" w:hAnsi="Times New Roman" w:cs="Times New Roman"/>
                <w:sz w:val="20"/>
                <w:szCs w:val="20"/>
              </w:rPr>
              <w:t>zawilgocenia.</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68398F7A" w14:textId="77777777" w:rsidR="00A9413F" w:rsidRPr="00091B7B" w:rsidRDefault="002643F1">
            <w:pPr>
              <w:pStyle w:val="TableParagraph"/>
              <w:ind w:right="134"/>
              <w:rPr>
                <w:rFonts w:ascii="Times New Roman" w:hAnsi="Times New Roman" w:cs="Times New Roman"/>
                <w:sz w:val="20"/>
                <w:szCs w:val="20"/>
              </w:rPr>
            </w:pPr>
            <w:r w:rsidRPr="00091B7B">
              <w:rPr>
                <w:rFonts w:ascii="Times New Roman" w:hAnsi="Times New Roman" w:cs="Times New Roman"/>
                <w:sz w:val="20"/>
                <w:szCs w:val="20"/>
              </w:rPr>
              <w:t>Nie dopuszcza się korzeni pietruszki z objawami zepsucia lub z takimi zmianami, które czynią je niezdatnymi do spożycia (min.: ślady więdnięcia, gnicia, uszkodzenia przez szkodniki, widoczne szkodniki lub ich pozostałości, uszkodzenia mechaniczne, ślady przemarznięcia), rozwidlenia, narośle na bulwach, korzenie</w:t>
            </w:r>
          </w:p>
          <w:p w14:paraId="03422EDD" w14:textId="77777777" w:rsidR="00A9413F" w:rsidRPr="00091B7B" w:rsidRDefault="002643F1">
            <w:pPr>
              <w:pStyle w:val="TableParagraph"/>
              <w:spacing w:line="175" w:lineRule="exact"/>
              <w:rPr>
                <w:rFonts w:ascii="Times New Roman" w:hAnsi="Times New Roman" w:cs="Times New Roman"/>
                <w:sz w:val="20"/>
                <w:szCs w:val="20"/>
              </w:rPr>
            </w:pPr>
            <w:r w:rsidRPr="00091B7B">
              <w:rPr>
                <w:rFonts w:ascii="Times New Roman" w:hAnsi="Times New Roman" w:cs="Times New Roman"/>
                <w:sz w:val="20"/>
                <w:szCs w:val="20"/>
              </w:rPr>
              <w:t>miękkie, sparciałe.</w:t>
            </w:r>
          </w:p>
        </w:tc>
      </w:tr>
      <w:tr w:rsidR="00A9413F" w:rsidRPr="00091B7B" w14:paraId="7E1DD211" w14:textId="77777777" w:rsidTr="00106EF2">
        <w:trPr>
          <w:trHeight w:val="1173"/>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05454F92" w14:textId="77777777" w:rsidR="00A9413F" w:rsidRPr="00091B7B" w:rsidRDefault="00A9413F">
            <w:pPr>
              <w:pStyle w:val="TableParagraph"/>
              <w:ind w:left="0"/>
              <w:rPr>
                <w:rFonts w:ascii="Times New Roman" w:hAnsi="Times New Roman" w:cs="Times New Roman"/>
                <w:b/>
                <w:sz w:val="20"/>
                <w:szCs w:val="20"/>
              </w:rPr>
            </w:pPr>
          </w:p>
          <w:p w14:paraId="4F0A39F4" w14:textId="77777777" w:rsidR="00A9413F" w:rsidRPr="00091B7B" w:rsidRDefault="00A9413F">
            <w:pPr>
              <w:pStyle w:val="TableParagraph"/>
              <w:spacing w:before="12"/>
              <w:ind w:left="0"/>
              <w:rPr>
                <w:rFonts w:ascii="Times New Roman" w:hAnsi="Times New Roman" w:cs="Times New Roman"/>
                <w:b/>
                <w:sz w:val="20"/>
                <w:szCs w:val="20"/>
              </w:rPr>
            </w:pPr>
          </w:p>
          <w:p w14:paraId="565E1C08" w14:textId="77777777" w:rsidR="00A9413F" w:rsidRPr="00091B7B" w:rsidRDefault="002643F1">
            <w:pPr>
              <w:pStyle w:val="TableParagraph"/>
              <w:rPr>
                <w:rFonts w:ascii="Times New Roman" w:hAnsi="Times New Roman" w:cs="Times New Roman"/>
                <w:sz w:val="20"/>
                <w:szCs w:val="20"/>
              </w:rPr>
            </w:pPr>
            <w:r w:rsidRPr="00091B7B">
              <w:rPr>
                <w:rFonts w:ascii="Times New Roman" w:hAnsi="Times New Roman" w:cs="Times New Roman"/>
                <w:sz w:val="20"/>
                <w:szCs w:val="20"/>
              </w:rPr>
              <w:t>Seler</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7366494D" w14:textId="77777777" w:rsidR="00A9413F" w:rsidRPr="00091B7B" w:rsidRDefault="002643F1">
            <w:pPr>
              <w:pStyle w:val="TableParagraph"/>
              <w:spacing w:before="1"/>
              <w:ind w:left="108" w:right="130"/>
              <w:rPr>
                <w:rFonts w:ascii="Times New Roman" w:hAnsi="Times New Roman" w:cs="Times New Roman"/>
                <w:sz w:val="20"/>
                <w:szCs w:val="20"/>
              </w:rPr>
            </w:pPr>
            <w:r w:rsidRPr="00091B7B">
              <w:rPr>
                <w:rFonts w:ascii="Times New Roman" w:hAnsi="Times New Roman" w:cs="Times New Roman"/>
                <w:sz w:val="20"/>
                <w:szCs w:val="20"/>
              </w:rPr>
              <w:t>Czysty, zdrowa, jędrna, nie popękany, bez uszkodzeń mechanicznych i spowodowanych przez szkodniki, bez oznak chorób. Wolna od nadmiernego zabrudzenia i</w:t>
            </w:r>
            <w:r w:rsidRPr="00091B7B">
              <w:rPr>
                <w:rFonts w:ascii="Times New Roman" w:hAnsi="Times New Roman" w:cs="Times New Roman"/>
                <w:spacing w:val="-26"/>
                <w:sz w:val="20"/>
                <w:szCs w:val="20"/>
              </w:rPr>
              <w:t xml:space="preserve"> </w:t>
            </w:r>
            <w:r w:rsidRPr="00091B7B">
              <w:rPr>
                <w:rFonts w:ascii="Times New Roman" w:hAnsi="Times New Roman" w:cs="Times New Roman"/>
                <w:sz w:val="20"/>
                <w:szCs w:val="20"/>
              </w:rPr>
              <w:t>zanieczyszczeń, twardy, niezdrewniały, dostatecznie wysuszony jeżeli był myty lub niemyty wolny od nadmiernego</w:t>
            </w:r>
            <w:r w:rsidRPr="00091B7B">
              <w:rPr>
                <w:rFonts w:ascii="Times New Roman" w:hAnsi="Times New Roman" w:cs="Times New Roman"/>
                <w:spacing w:val="-9"/>
                <w:sz w:val="20"/>
                <w:szCs w:val="20"/>
              </w:rPr>
              <w:t xml:space="preserve"> </w:t>
            </w:r>
            <w:r w:rsidRPr="00091B7B">
              <w:rPr>
                <w:rFonts w:ascii="Times New Roman" w:hAnsi="Times New Roman" w:cs="Times New Roman"/>
                <w:sz w:val="20"/>
                <w:szCs w:val="20"/>
              </w:rPr>
              <w:t>zawilgocenia.</w:t>
            </w:r>
          </w:p>
          <w:p w14:paraId="36170C7A" w14:textId="77777777" w:rsidR="00A9413F" w:rsidRPr="00091B7B" w:rsidRDefault="002643F1">
            <w:pPr>
              <w:pStyle w:val="TableParagraph"/>
              <w:spacing w:line="176" w:lineRule="exact"/>
              <w:ind w:left="108"/>
              <w:rPr>
                <w:rFonts w:ascii="Times New Roman" w:hAnsi="Times New Roman" w:cs="Times New Roman"/>
                <w:sz w:val="20"/>
                <w:szCs w:val="20"/>
              </w:rPr>
            </w:pPr>
            <w:r w:rsidRPr="00091B7B">
              <w:rPr>
                <w:rFonts w:ascii="Times New Roman" w:hAnsi="Times New Roman" w:cs="Times New Roman"/>
                <w:sz w:val="20"/>
                <w:szCs w:val="20"/>
              </w:rPr>
              <w:t>Seler młody dostarczany wraz z liśćmi.</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2D4687C0" w14:textId="77777777" w:rsidR="00A9413F" w:rsidRPr="00091B7B" w:rsidRDefault="002643F1">
            <w:pPr>
              <w:pStyle w:val="TableParagraph"/>
              <w:spacing w:before="1"/>
              <w:ind w:right="196"/>
              <w:rPr>
                <w:rFonts w:ascii="Times New Roman" w:hAnsi="Times New Roman" w:cs="Times New Roman"/>
                <w:sz w:val="20"/>
                <w:szCs w:val="20"/>
              </w:rPr>
            </w:pPr>
            <w:r w:rsidRPr="00091B7B">
              <w:rPr>
                <w:rFonts w:ascii="Times New Roman" w:hAnsi="Times New Roman" w:cs="Times New Roman"/>
                <w:sz w:val="20"/>
                <w:szCs w:val="20"/>
              </w:rPr>
              <w:t>Nie dopuszcza się selera z objawami zepsucia lub z takimi zmianami, które czynią je niezdatnymi do spożycia (min.: ślady więdnięcia, gnicia, uszkodzenia przez szkodniki, widoczne szkodniki lub ich pozostałości, uszkodzenia mechaniczne, ślady przemarznięcia), rozwidlenia, narośle na bulwach, bulwy</w:t>
            </w:r>
          </w:p>
          <w:p w14:paraId="05D2AC04" w14:textId="77777777" w:rsidR="00A9413F" w:rsidRPr="00091B7B" w:rsidRDefault="002643F1">
            <w:pPr>
              <w:pStyle w:val="TableParagraph"/>
              <w:spacing w:line="176" w:lineRule="exact"/>
              <w:rPr>
                <w:rFonts w:ascii="Times New Roman" w:hAnsi="Times New Roman" w:cs="Times New Roman"/>
                <w:sz w:val="20"/>
                <w:szCs w:val="20"/>
              </w:rPr>
            </w:pPr>
            <w:r w:rsidRPr="00091B7B">
              <w:rPr>
                <w:rFonts w:ascii="Times New Roman" w:hAnsi="Times New Roman" w:cs="Times New Roman"/>
                <w:sz w:val="20"/>
                <w:szCs w:val="20"/>
              </w:rPr>
              <w:t>miękkie, sparciałe.</w:t>
            </w:r>
          </w:p>
        </w:tc>
      </w:tr>
      <w:tr w:rsidR="00A9413F" w:rsidRPr="00091B7B" w14:paraId="44742407"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5910D45B" w14:textId="77777777" w:rsidR="00A9413F" w:rsidRPr="00091B7B" w:rsidRDefault="00A9413F">
            <w:pPr>
              <w:pStyle w:val="TableParagraph"/>
              <w:spacing w:before="11"/>
              <w:ind w:left="0"/>
              <w:rPr>
                <w:rFonts w:ascii="Times New Roman" w:hAnsi="Times New Roman" w:cs="Times New Roman"/>
                <w:b/>
                <w:sz w:val="20"/>
                <w:szCs w:val="20"/>
              </w:rPr>
            </w:pPr>
          </w:p>
          <w:p w14:paraId="75AF7C66" w14:textId="77777777" w:rsidR="00A9413F" w:rsidRPr="00091B7B" w:rsidRDefault="002643F1">
            <w:pPr>
              <w:pStyle w:val="TableParagraph"/>
              <w:ind w:right="307"/>
              <w:rPr>
                <w:rFonts w:ascii="Times New Roman" w:hAnsi="Times New Roman" w:cs="Times New Roman"/>
                <w:sz w:val="20"/>
                <w:szCs w:val="20"/>
              </w:rPr>
            </w:pPr>
            <w:r w:rsidRPr="00091B7B">
              <w:rPr>
                <w:rFonts w:ascii="Times New Roman" w:hAnsi="Times New Roman" w:cs="Times New Roman"/>
                <w:sz w:val="20"/>
                <w:szCs w:val="20"/>
              </w:rPr>
              <w:t>Rzodkiewka , biała rzodkiew</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FE3BE2C" w14:textId="77777777" w:rsidR="00A9413F" w:rsidRPr="00091B7B" w:rsidRDefault="002643F1" w:rsidP="00DD1306">
            <w:pPr>
              <w:pStyle w:val="TableParagraph"/>
              <w:spacing w:before="1"/>
              <w:ind w:left="0" w:right="516"/>
              <w:jc w:val="both"/>
              <w:rPr>
                <w:rFonts w:ascii="Times New Roman" w:hAnsi="Times New Roman" w:cs="Times New Roman"/>
                <w:sz w:val="20"/>
                <w:szCs w:val="20"/>
              </w:rPr>
            </w:pPr>
            <w:r w:rsidRPr="00091B7B">
              <w:rPr>
                <w:rFonts w:ascii="Times New Roman" w:hAnsi="Times New Roman" w:cs="Times New Roman"/>
                <w:sz w:val="20"/>
                <w:szCs w:val="20"/>
              </w:rPr>
              <w:t>Świeża, jędrna, zdrowa, nie uszkodzona przez</w:t>
            </w:r>
            <w:r w:rsidRPr="00091B7B">
              <w:rPr>
                <w:rFonts w:ascii="Times New Roman" w:hAnsi="Times New Roman" w:cs="Times New Roman"/>
                <w:spacing w:val="-24"/>
                <w:sz w:val="20"/>
                <w:szCs w:val="20"/>
              </w:rPr>
              <w:t xml:space="preserve"> </w:t>
            </w:r>
            <w:r w:rsidRPr="00091B7B">
              <w:rPr>
                <w:rFonts w:ascii="Times New Roman" w:hAnsi="Times New Roman" w:cs="Times New Roman"/>
                <w:sz w:val="20"/>
                <w:szCs w:val="20"/>
              </w:rPr>
              <w:t>szkodniki, powiązana w pęczki z liśćmi, wyrównana pod względem kształtu i zabarwienia, nie</w:t>
            </w:r>
            <w:r w:rsidRPr="00091B7B">
              <w:rPr>
                <w:rFonts w:ascii="Times New Roman" w:hAnsi="Times New Roman" w:cs="Times New Roman"/>
                <w:spacing w:val="-3"/>
                <w:sz w:val="20"/>
                <w:szCs w:val="20"/>
              </w:rPr>
              <w:t xml:space="preserve"> </w:t>
            </w:r>
            <w:r w:rsidRPr="00091B7B">
              <w:rPr>
                <w:rFonts w:ascii="Times New Roman" w:hAnsi="Times New Roman" w:cs="Times New Roman"/>
                <w:sz w:val="20"/>
                <w:szCs w:val="20"/>
              </w:rPr>
              <w:t>popękana.</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7F0363AA" w14:textId="77777777" w:rsidR="00A9413F" w:rsidRPr="00091B7B" w:rsidRDefault="002643F1">
            <w:pPr>
              <w:pStyle w:val="TableParagraph"/>
              <w:ind w:right="184"/>
              <w:jc w:val="both"/>
              <w:rPr>
                <w:rFonts w:ascii="Times New Roman" w:hAnsi="Times New Roman" w:cs="Times New Roman"/>
                <w:sz w:val="20"/>
                <w:szCs w:val="20"/>
              </w:rPr>
            </w:pPr>
            <w:r w:rsidRPr="00091B7B">
              <w:rPr>
                <w:rFonts w:ascii="Times New Roman" w:hAnsi="Times New Roman" w:cs="Times New Roman"/>
                <w:sz w:val="20"/>
                <w:szCs w:val="20"/>
              </w:rPr>
              <w:t>Nie dopuszcza się rzodkiewki z objawami zepsucia lub z takimi zmianami, które czynią je niezdatnymi do spożycia (min.: ślady więdnięcia, gnicia, ciemne plamy, uszkodzenia przez szkodniki, widoczne szkodniki lub ich pozostałości, uszkodzenia</w:t>
            </w:r>
          </w:p>
          <w:p w14:paraId="40136E1D" w14:textId="77777777" w:rsidR="00A9413F" w:rsidRPr="00091B7B" w:rsidRDefault="002643F1">
            <w:pPr>
              <w:pStyle w:val="TableParagraph"/>
              <w:spacing w:line="177" w:lineRule="exact"/>
              <w:jc w:val="both"/>
              <w:rPr>
                <w:rFonts w:ascii="Times New Roman" w:hAnsi="Times New Roman" w:cs="Times New Roman"/>
                <w:sz w:val="20"/>
                <w:szCs w:val="20"/>
              </w:rPr>
            </w:pPr>
            <w:r w:rsidRPr="00091B7B">
              <w:rPr>
                <w:rFonts w:ascii="Times New Roman" w:hAnsi="Times New Roman" w:cs="Times New Roman"/>
                <w:sz w:val="20"/>
                <w:szCs w:val="20"/>
              </w:rPr>
              <w:t>mechaniczne, ślady przemarznięcia, zaparzenia).</w:t>
            </w:r>
          </w:p>
        </w:tc>
      </w:tr>
      <w:tr w:rsidR="00A9413F" w:rsidRPr="00091B7B" w14:paraId="3C4C3A56" w14:textId="77777777" w:rsidTr="00106EF2">
        <w:trPr>
          <w:trHeight w:val="1170"/>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3697040C" w14:textId="77777777" w:rsidR="00A9413F" w:rsidRPr="00091B7B" w:rsidRDefault="002643F1">
            <w:pPr>
              <w:pStyle w:val="TableParagraph"/>
              <w:spacing w:line="194" w:lineRule="exact"/>
              <w:rPr>
                <w:rFonts w:ascii="Times New Roman" w:hAnsi="Times New Roman" w:cs="Times New Roman"/>
                <w:sz w:val="20"/>
                <w:szCs w:val="20"/>
              </w:rPr>
            </w:pPr>
            <w:r w:rsidRPr="00091B7B">
              <w:rPr>
                <w:rFonts w:ascii="Times New Roman" w:hAnsi="Times New Roman" w:cs="Times New Roman"/>
                <w:sz w:val="20"/>
                <w:szCs w:val="20"/>
              </w:rPr>
              <w:t>Kapusta</w:t>
            </w:r>
          </w:p>
          <w:p w14:paraId="5A832297" w14:textId="77777777" w:rsidR="00A9413F" w:rsidRPr="00091B7B" w:rsidRDefault="002643F1">
            <w:pPr>
              <w:pStyle w:val="TableParagraph"/>
              <w:numPr>
                <w:ilvl w:val="0"/>
                <w:numId w:val="1"/>
              </w:numPr>
              <w:tabs>
                <w:tab w:val="left" w:pos="195"/>
              </w:tabs>
              <w:spacing w:line="195" w:lineRule="exact"/>
              <w:ind w:hanging="88"/>
              <w:rPr>
                <w:rFonts w:ascii="Times New Roman" w:hAnsi="Times New Roman" w:cs="Times New Roman"/>
                <w:sz w:val="20"/>
                <w:szCs w:val="20"/>
              </w:rPr>
            </w:pPr>
            <w:r w:rsidRPr="00091B7B">
              <w:rPr>
                <w:rFonts w:ascii="Times New Roman" w:hAnsi="Times New Roman" w:cs="Times New Roman"/>
                <w:sz w:val="20"/>
                <w:szCs w:val="20"/>
              </w:rPr>
              <w:t>biała</w:t>
            </w:r>
          </w:p>
          <w:p w14:paraId="73D2D9B6" w14:textId="77777777" w:rsidR="00A9413F" w:rsidRPr="00091B7B" w:rsidRDefault="002643F1">
            <w:pPr>
              <w:pStyle w:val="TableParagraph"/>
              <w:numPr>
                <w:ilvl w:val="0"/>
                <w:numId w:val="1"/>
              </w:numPr>
              <w:tabs>
                <w:tab w:val="left" w:pos="195"/>
              </w:tabs>
              <w:spacing w:before="1" w:line="195" w:lineRule="exact"/>
              <w:ind w:hanging="88"/>
              <w:rPr>
                <w:rFonts w:ascii="Times New Roman" w:hAnsi="Times New Roman" w:cs="Times New Roman"/>
                <w:sz w:val="20"/>
                <w:szCs w:val="20"/>
              </w:rPr>
            </w:pPr>
            <w:r w:rsidRPr="00091B7B">
              <w:rPr>
                <w:rFonts w:ascii="Times New Roman" w:hAnsi="Times New Roman" w:cs="Times New Roman"/>
                <w:sz w:val="20"/>
                <w:szCs w:val="20"/>
              </w:rPr>
              <w:t>czerwona</w:t>
            </w:r>
          </w:p>
          <w:p w14:paraId="7AF719AB" w14:textId="77777777" w:rsidR="00A9413F" w:rsidRPr="00091B7B" w:rsidRDefault="002643F1">
            <w:pPr>
              <w:pStyle w:val="TableParagraph"/>
              <w:numPr>
                <w:ilvl w:val="0"/>
                <w:numId w:val="1"/>
              </w:numPr>
              <w:tabs>
                <w:tab w:val="left" w:pos="195"/>
              </w:tabs>
              <w:spacing w:line="195" w:lineRule="exact"/>
              <w:ind w:hanging="88"/>
              <w:rPr>
                <w:rFonts w:ascii="Times New Roman" w:hAnsi="Times New Roman" w:cs="Times New Roman"/>
                <w:sz w:val="20"/>
                <w:szCs w:val="20"/>
              </w:rPr>
            </w:pPr>
            <w:r w:rsidRPr="00091B7B">
              <w:rPr>
                <w:rFonts w:ascii="Times New Roman" w:hAnsi="Times New Roman" w:cs="Times New Roman"/>
                <w:sz w:val="20"/>
                <w:szCs w:val="20"/>
              </w:rPr>
              <w:t>włoska</w:t>
            </w:r>
          </w:p>
          <w:p w14:paraId="74A0AD61" w14:textId="77777777" w:rsidR="00A9413F" w:rsidRPr="00091B7B" w:rsidRDefault="002643F1">
            <w:pPr>
              <w:pStyle w:val="TableParagraph"/>
              <w:numPr>
                <w:ilvl w:val="0"/>
                <w:numId w:val="1"/>
              </w:numPr>
              <w:tabs>
                <w:tab w:val="left" w:pos="195"/>
              </w:tabs>
              <w:spacing w:before="2"/>
              <w:ind w:hanging="88"/>
              <w:rPr>
                <w:rFonts w:ascii="Times New Roman" w:hAnsi="Times New Roman" w:cs="Times New Roman"/>
                <w:sz w:val="20"/>
                <w:szCs w:val="20"/>
              </w:rPr>
            </w:pPr>
            <w:r w:rsidRPr="00091B7B">
              <w:rPr>
                <w:rFonts w:ascii="Times New Roman" w:hAnsi="Times New Roman" w:cs="Times New Roman"/>
                <w:sz w:val="20"/>
                <w:szCs w:val="20"/>
              </w:rPr>
              <w:t>cykoria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312B27E" w14:textId="2F9F7B71" w:rsidR="00A9413F" w:rsidRPr="00091B7B" w:rsidRDefault="002643F1" w:rsidP="00DD1306">
            <w:pPr>
              <w:pStyle w:val="TableParagraph"/>
              <w:spacing w:before="1"/>
              <w:ind w:left="0" w:right="139"/>
              <w:rPr>
                <w:rFonts w:ascii="Times New Roman" w:hAnsi="Times New Roman" w:cs="Times New Roman"/>
                <w:sz w:val="20"/>
                <w:szCs w:val="20"/>
              </w:rPr>
            </w:pPr>
            <w:r w:rsidRPr="00091B7B">
              <w:rPr>
                <w:rFonts w:ascii="Times New Roman" w:hAnsi="Times New Roman" w:cs="Times New Roman"/>
                <w:sz w:val="20"/>
                <w:szCs w:val="20"/>
              </w:rPr>
              <w:t>Główki całe, właściwie zabarwione, o świeżym wyglądzie, bez objaw wyrastania kwiatostanu, , liście ściśle przylegające do siebie, czyste, nie zwiędnięte, zdrowe, nie uszkodzone;</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główki powinny mieć liście ochronne.</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4F564970" w14:textId="77777777" w:rsidR="00A9413F" w:rsidRPr="00091B7B" w:rsidRDefault="002643F1">
            <w:pPr>
              <w:pStyle w:val="TableParagraph"/>
              <w:spacing w:before="97"/>
              <w:ind w:right="121"/>
              <w:rPr>
                <w:rFonts w:ascii="Times New Roman" w:hAnsi="Times New Roman" w:cs="Times New Roman"/>
                <w:sz w:val="20"/>
                <w:szCs w:val="20"/>
              </w:rPr>
            </w:pPr>
            <w:r w:rsidRPr="00091B7B">
              <w:rPr>
                <w:rFonts w:ascii="Times New Roman" w:hAnsi="Times New Roman" w:cs="Times New Roman"/>
                <w:sz w:val="20"/>
                <w:szCs w:val="20"/>
              </w:rPr>
              <w:t>Nie dopuszcza się główek kapusty z objawami zepsucia lub z takimi zmianami, które czynią ją niezdatną do spożycia (min.: ślady więdnięcia, gnicia, uszkodzenia przez szkodniki, widoczne szkodniki lub ich pozostałości, uszkodzenia mechaniczne, ślady przemarznięcia), objawy wyrastania kwiatostanu.</w:t>
            </w:r>
          </w:p>
        </w:tc>
      </w:tr>
      <w:tr w:rsidR="00A9413F" w:rsidRPr="00091B7B" w14:paraId="4740A02E"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5366B741" w14:textId="77777777" w:rsidR="00A9413F" w:rsidRPr="00091B7B" w:rsidRDefault="00A9413F">
            <w:pPr>
              <w:pStyle w:val="TableParagraph"/>
              <w:ind w:left="0"/>
              <w:rPr>
                <w:rFonts w:ascii="Times New Roman" w:hAnsi="Times New Roman" w:cs="Times New Roman"/>
                <w:b/>
                <w:sz w:val="20"/>
                <w:szCs w:val="20"/>
              </w:rPr>
            </w:pPr>
          </w:p>
          <w:p w14:paraId="2691136E" w14:textId="77777777" w:rsidR="00A9413F" w:rsidRPr="00091B7B" w:rsidRDefault="00A9413F">
            <w:pPr>
              <w:pStyle w:val="TableParagraph"/>
              <w:spacing w:before="11"/>
              <w:ind w:left="0"/>
              <w:rPr>
                <w:rFonts w:ascii="Times New Roman" w:hAnsi="Times New Roman" w:cs="Times New Roman"/>
                <w:b/>
                <w:sz w:val="20"/>
                <w:szCs w:val="20"/>
              </w:rPr>
            </w:pPr>
          </w:p>
          <w:p w14:paraId="26A31C22" w14:textId="77777777" w:rsidR="00A9413F" w:rsidRPr="00091B7B" w:rsidRDefault="002643F1">
            <w:pPr>
              <w:pStyle w:val="TableParagraph"/>
              <w:rPr>
                <w:rFonts w:ascii="Times New Roman" w:hAnsi="Times New Roman" w:cs="Times New Roman"/>
                <w:sz w:val="20"/>
                <w:szCs w:val="20"/>
              </w:rPr>
            </w:pPr>
            <w:r w:rsidRPr="00091B7B">
              <w:rPr>
                <w:rFonts w:ascii="Times New Roman" w:hAnsi="Times New Roman" w:cs="Times New Roman"/>
                <w:sz w:val="20"/>
                <w:szCs w:val="20"/>
              </w:rPr>
              <w:t>Kalafior , brokuł</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5A7B0E87" w14:textId="77777777" w:rsidR="00A9413F" w:rsidRPr="00091B7B" w:rsidRDefault="002643F1">
            <w:pPr>
              <w:pStyle w:val="TableParagraph"/>
              <w:spacing w:before="97"/>
              <w:ind w:left="108" w:right="208"/>
              <w:rPr>
                <w:rFonts w:ascii="Times New Roman" w:hAnsi="Times New Roman" w:cs="Times New Roman"/>
                <w:sz w:val="20"/>
                <w:szCs w:val="20"/>
              </w:rPr>
            </w:pPr>
            <w:r w:rsidRPr="00091B7B">
              <w:rPr>
                <w:rFonts w:ascii="Times New Roman" w:hAnsi="Times New Roman" w:cs="Times New Roman"/>
                <w:sz w:val="20"/>
                <w:szCs w:val="20"/>
              </w:rPr>
              <w:t>Główki zdrowe, czyste, świeże, zwarte, pozbawione liści zewnętrznych, bez uszkodzeń i plam, o barwie białej lub kremowej – kalafior, zielonej - brokuł; liście pokrywające nie zwiędłe.</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3DE94A81" w14:textId="77777777" w:rsidR="00A9413F" w:rsidRPr="00091B7B" w:rsidRDefault="002643F1">
            <w:pPr>
              <w:pStyle w:val="TableParagraph"/>
              <w:ind w:right="196"/>
              <w:rPr>
                <w:rFonts w:ascii="Times New Roman" w:hAnsi="Times New Roman" w:cs="Times New Roman"/>
                <w:sz w:val="20"/>
                <w:szCs w:val="20"/>
              </w:rPr>
            </w:pPr>
            <w:r w:rsidRPr="00091B7B">
              <w:rPr>
                <w:rFonts w:ascii="Times New Roman" w:hAnsi="Times New Roman" w:cs="Times New Roman"/>
                <w:sz w:val="20"/>
                <w:szCs w:val="20"/>
              </w:rPr>
              <w:t>Nie dopuszcza się sztuk z objawami zepsucia lub z takimi zmianami, które czynią je niezdatnymi do spożycia (min.: ślady więdnięcia, gnicia, uszkodzenia przez szkodniki, widoczne szkodniki lub ich pozostałości, uszkodzenia mechaniczne, ślady</w:t>
            </w:r>
          </w:p>
          <w:p w14:paraId="39DBFB33" w14:textId="77777777" w:rsidR="00A9413F" w:rsidRPr="00091B7B" w:rsidRDefault="002643F1">
            <w:pPr>
              <w:pStyle w:val="TableParagraph"/>
              <w:spacing w:line="175" w:lineRule="exact"/>
              <w:rPr>
                <w:rFonts w:ascii="Times New Roman" w:hAnsi="Times New Roman" w:cs="Times New Roman"/>
                <w:sz w:val="20"/>
                <w:szCs w:val="20"/>
              </w:rPr>
            </w:pPr>
            <w:r w:rsidRPr="00091B7B">
              <w:rPr>
                <w:rFonts w:ascii="Times New Roman" w:hAnsi="Times New Roman" w:cs="Times New Roman"/>
                <w:sz w:val="20"/>
                <w:szCs w:val="20"/>
              </w:rPr>
              <w:t>przemarznięcia, zaparzenia).</w:t>
            </w:r>
          </w:p>
        </w:tc>
      </w:tr>
      <w:tr w:rsidR="00A9413F" w:rsidRPr="00091B7B" w14:paraId="367F1E0D" w14:textId="77777777" w:rsidTr="00106EF2">
        <w:trPr>
          <w:trHeight w:val="1564"/>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54DD796" w14:textId="77777777" w:rsidR="00A9413F" w:rsidRPr="00091B7B" w:rsidRDefault="00A9413F">
            <w:pPr>
              <w:pStyle w:val="TableParagraph"/>
              <w:ind w:left="0"/>
              <w:rPr>
                <w:rFonts w:ascii="Times New Roman" w:hAnsi="Times New Roman" w:cs="Times New Roman"/>
                <w:b/>
                <w:sz w:val="20"/>
                <w:szCs w:val="20"/>
              </w:rPr>
            </w:pPr>
          </w:p>
          <w:p w14:paraId="665444EB" w14:textId="77777777" w:rsidR="00A9413F" w:rsidRPr="00091B7B" w:rsidRDefault="00A9413F">
            <w:pPr>
              <w:pStyle w:val="TableParagraph"/>
              <w:ind w:left="0"/>
              <w:rPr>
                <w:rFonts w:ascii="Times New Roman" w:hAnsi="Times New Roman" w:cs="Times New Roman"/>
                <w:b/>
                <w:sz w:val="20"/>
                <w:szCs w:val="20"/>
              </w:rPr>
            </w:pPr>
          </w:p>
          <w:p w14:paraId="49E4EAC0" w14:textId="77777777" w:rsidR="00A9413F" w:rsidRPr="00091B7B" w:rsidRDefault="00A9413F">
            <w:pPr>
              <w:pStyle w:val="TableParagraph"/>
              <w:spacing w:before="11"/>
              <w:ind w:left="0"/>
              <w:rPr>
                <w:rFonts w:ascii="Times New Roman" w:hAnsi="Times New Roman" w:cs="Times New Roman"/>
                <w:b/>
                <w:sz w:val="20"/>
                <w:szCs w:val="20"/>
              </w:rPr>
            </w:pPr>
          </w:p>
          <w:p w14:paraId="6E0E997F" w14:textId="77777777" w:rsidR="00A9413F" w:rsidRPr="00091B7B" w:rsidRDefault="002643F1">
            <w:pPr>
              <w:pStyle w:val="TableParagraph"/>
              <w:rPr>
                <w:rFonts w:ascii="Times New Roman" w:hAnsi="Times New Roman" w:cs="Times New Roman"/>
                <w:sz w:val="20"/>
                <w:szCs w:val="20"/>
              </w:rPr>
            </w:pPr>
            <w:r w:rsidRPr="00091B7B">
              <w:rPr>
                <w:rFonts w:ascii="Times New Roman" w:hAnsi="Times New Roman" w:cs="Times New Roman"/>
                <w:sz w:val="20"/>
                <w:szCs w:val="20"/>
              </w:rPr>
              <w:t>Pomidory</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09923B65" w14:textId="77777777" w:rsidR="00A9413F" w:rsidRPr="00091B7B" w:rsidRDefault="002643F1" w:rsidP="00DD1306">
            <w:pPr>
              <w:pStyle w:val="TableParagraph"/>
              <w:spacing w:before="98"/>
              <w:ind w:left="0" w:right="260"/>
              <w:rPr>
                <w:rFonts w:ascii="Times New Roman" w:hAnsi="Times New Roman" w:cs="Times New Roman"/>
                <w:sz w:val="20"/>
                <w:szCs w:val="20"/>
              </w:rPr>
            </w:pPr>
            <w:r w:rsidRPr="00091B7B">
              <w:rPr>
                <w:rFonts w:ascii="Times New Roman" w:hAnsi="Times New Roman" w:cs="Times New Roman"/>
                <w:sz w:val="20"/>
                <w:szCs w:val="20"/>
              </w:rPr>
              <w:t>Jędrne, nie pomarszczone, gładkie lub lekko karbowane, bez narośli, bez zniekształceń, całe nie popękane, nie zawilgocone, bez widocznych śladów chemicznych środków ochrony roślin, bez obcych zapachów, bez zanieczyszczeń organicznych i mineralnych.</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145BF3E8" w14:textId="63E9D1EE" w:rsidR="00A9413F" w:rsidRPr="00091B7B" w:rsidRDefault="002643F1" w:rsidP="00DD1306">
            <w:pPr>
              <w:pStyle w:val="TableParagraph"/>
              <w:spacing w:before="1"/>
              <w:ind w:right="179"/>
              <w:rPr>
                <w:rFonts w:ascii="Times New Roman" w:hAnsi="Times New Roman" w:cs="Times New Roman"/>
                <w:sz w:val="20"/>
                <w:szCs w:val="20"/>
              </w:rPr>
            </w:pPr>
            <w:r w:rsidRPr="00091B7B">
              <w:rPr>
                <w:rFonts w:ascii="Times New Roman" w:hAnsi="Times New Roman" w:cs="Times New Roman"/>
                <w:sz w:val="20"/>
                <w:szCs w:val="20"/>
              </w:rPr>
              <w:t>Nie dopuszcza się pomidorów z objawami zepsucia lub z takimi zmianami, które czynią ją niezdatną do spożycia (min.: ślady</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więdnięcia, gnicia, uszkodzenia przez szkodniki, widoczne szkodniki lub ich pozostałości, uszkodzenia mechaniczne, ślady przemarznięcia), porażenie mokrą i suchą zgnilizną, zapleśnienie, zaparzenie, popękania, zafermentowanie, obce zapachy. Niedopuszczalne są także uszkodzenia spowodowane</w:t>
            </w:r>
          </w:p>
          <w:p w14:paraId="26A8D84F" w14:textId="77777777" w:rsidR="00A9413F" w:rsidRPr="00091B7B" w:rsidRDefault="002643F1">
            <w:pPr>
              <w:pStyle w:val="TableParagraph"/>
              <w:spacing w:line="178" w:lineRule="exact"/>
              <w:rPr>
                <w:rFonts w:ascii="Times New Roman" w:hAnsi="Times New Roman" w:cs="Times New Roman"/>
                <w:sz w:val="20"/>
                <w:szCs w:val="20"/>
              </w:rPr>
            </w:pPr>
            <w:r w:rsidRPr="00091B7B">
              <w:rPr>
                <w:rFonts w:ascii="Times New Roman" w:hAnsi="Times New Roman" w:cs="Times New Roman"/>
                <w:sz w:val="20"/>
                <w:szCs w:val="20"/>
              </w:rPr>
              <w:t>zbyt niską temperaturą, miękkie.</w:t>
            </w:r>
          </w:p>
        </w:tc>
      </w:tr>
      <w:tr w:rsidR="00A9413F" w:rsidRPr="00091B7B" w14:paraId="6254453B"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45B099E9" w14:textId="77777777" w:rsidR="00A9413F" w:rsidRPr="00091B7B" w:rsidRDefault="00A9413F">
            <w:pPr>
              <w:pStyle w:val="TableParagraph"/>
              <w:ind w:left="0"/>
              <w:rPr>
                <w:rFonts w:ascii="Times New Roman" w:hAnsi="Times New Roman" w:cs="Times New Roman"/>
                <w:b/>
                <w:sz w:val="20"/>
                <w:szCs w:val="20"/>
              </w:rPr>
            </w:pPr>
          </w:p>
          <w:p w14:paraId="230D5A89" w14:textId="77777777" w:rsidR="00A9413F" w:rsidRPr="00091B7B" w:rsidRDefault="00A9413F">
            <w:pPr>
              <w:pStyle w:val="TableParagraph"/>
              <w:spacing w:before="11"/>
              <w:ind w:left="0"/>
              <w:rPr>
                <w:rFonts w:ascii="Times New Roman" w:hAnsi="Times New Roman" w:cs="Times New Roman"/>
                <w:b/>
                <w:sz w:val="20"/>
                <w:szCs w:val="20"/>
              </w:rPr>
            </w:pPr>
          </w:p>
          <w:p w14:paraId="5256F9E8" w14:textId="77777777" w:rsidR="00A9413F" w:rsidRPr="00091B7B" w:rsidRDefault="002643F1">
            <w:pPr>
              <w:pStyle w:val="TableParagraph"/>
              <w:rPr>
                <w:rFonts w:ascii="Times New Roman" w:hAnsi="Times New Roman" w:cs="Times New Roman"/>
                <w:sz w:val="20"/>
                <w:szCs w:val="20"/>
              </w:rPr>
            </w:pPr>
            <w:r w:rsidRPr="00091B7B">
              <w:rPr>
                <w:rFonts w:ascii="Times New Roman" w:hAnsi="Times New Roman" w:cs="Times New Roman"/>
                <w:sz w:val="20"/>
                <w:szCs w:val="20"/>
              </w:rPr>
              <w:t>Ogórki</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6DBE25B3" w14:textId="77777777" w:rsidR="00A9413F" w:rsidRPr="00091B7B" w:rsidRDefault="002643F1" w:rsidP="00DD1306">
            <w:pPr>
              <w:pStyle w:val="TableParagraph"/>
              <w:spacing w:before="94"/>
              <w:ind w:left="0" w:right="156"/>
              <w:rPr>
                <w:rFonts w:ascii="Times New Roman" w:hAnsi="Times New Roman" w:cs="Times New Roman"/>
                <w:sz w:val="20"/>
                <w:szCs w:val="20"/>
              </w:rPr>
            </w:pPr>
            <w:r w:rsidRPr="00091B7B">
              <w:rPr>
                <w:rFonts w:ascii="Times New Roman" w:hAnsi="Times New Roman" w:cs="Times New Roman"/>
                <w:sz w:val="20"/>
                <w:szCs w:val="20"/>
              </w:rPr>
              <w:t>Świeże, nie zwiędnięte, zdrowe, bez uszkodzeń i śladów chemicznych środków ochrony roślin, bez pustych przestrzeni, o barwie typowej dla odmiany, wolne od zanieczyszczeń mineralnych.</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07870840" w14:textId="30D64146" w:rsidR="00A9413F" w:rsidRPr="00091B7B" w:rsidRDefault="002643F1" w:rsidP="00DD1306">
            <w:pPr>
              <w:pStyle w:val="TableParagraph"/>
              <w:ind w:right="196"/>
              <w:rPr>
                <w:rFonts w:ascii="Times New Roman" w:hAnsi="Times New Roman" w:cs="Times New Roman"/>
                <w:sz w:val="20"/>
                <w:szCs w:val="20"/>
              </w:rPr>
            </w:pPr>
            <w:r w:rsidRPr="00091B7B">
              <w:rPr>
                <w:rFonts w:ascii="Times New Roman" w:hAnsi="Times New Roman" w:cs="Times New Roman"/>
                <w:sz w:val="20"/>
                <w:szCs w:val="20"/>
              </w:rPr>
              <w:t>Nie dopuszcza się ogórków z objawami zepsucia lub z takimi zmianami, które czynią je niezdatnymi do spożycia (min.: ślady więdnięcia, gnicia, uszkodzenia przez szkodniki, widoczne szkodniki lub ich pozostałości, uszkodzenia mechaniczne, ślady</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przemarznięcia, zaparzenia).</w:t>
            </w:r>
          </w:p>
        </w:tc>
      </w:tr>
      <w:tr w:rsidR="00A9413F" w:rsidRPr="00091B7B" w14:paraId="799F94AB"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55F0DB4C" w14:textId="77777777" w:rsidR="00A9413F" w:rsidRPr="00091B7B" w:rsidRDefault="002643F1">
            <w:pPr>
              <w:pStyle w:val="TableParagraph"/>
              <w:spacing w:before="97"/>
              <w:ind w:right="611"/>
              <w:rPr>
                <w:rFonts w:ascii="Times New Roman" w:hAnsi="Times New Roman" w:cs="Times New Roman"/>
                <w:sz w:val="20"/>
                <w:szCs w:val="20"/>
              </w:rPr>
            </w:pPr>
            <w:r w:rsidRPr="00091B7B">
              <w:rPr>
                <w:rFonts w:ascii="Times New Roman" w:hAnsi="Times New Roman" w:cs="Times New Roman"/>
                <w:sz w:val="20"/>
                <w:szCs w:val="20"/>
              </w:rPr>
              <w:t>Papryka – zielona,</w:t>
            </w:r>
          </w:p>
          <w:p w14:paraId="1419DDE9" w14:textId="77777777" w:rsidR="00A9413F" w:rsidRPr="00091B7B" w:rsidRDefault="002643F1">
            <w:pPr>
              <w:pStyle w:val="TableParagraph"/>
              <w:ind w:right="188"/>
              <w:rPr>
                <w:rFonts w:ascii="Times New Roman" w:hAnsi="Times New Roman" w:cs="Times New Roman"/>
                <w:sz w:val="20"/>
                <w:szCs w:val="20"/>
              </w:rPr>
            </w:pPr>
            <w:r w:rsidRPr="00091B7B">
              <w:rPr>
                <w:rFonts w:ascii="Times New Roman" w:hAnsi="Times New Roman" w:cs="Times New Roman"/>
                <w:sz w:val="20"/>
                <w:szCs w:val="20"/>
              </w:rPr>
              <w:t>czerwona, żółta, pomarańczowa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50EA5AB1" w14:textId="77777777" w:rsidR="00A9413F" w:rsidRPr="00091B7B" w:rsidRDefault="002643F1" w:rsidP="00DD1306">
            <w:pPr>
              <w:pStyle w:val="TableParagraph"/>
              <w:ind w:left="0" w:right="156"/>
              <w:rPr>
                <w:rFonts w:ascii="Times New Roman" w:hAnsi="Times New Roman" w:cs="Times New Roman"/>
                <w:sz w:val="20"/>
                <w:szCs w:val="20"/>
              </w:rPr>
            </w:pPr>
            <w:r w:rsidRPr="00091B7B">
              <w:rPr>
                <w:rFonts w:ascii="Times New Roman" w:hAnsi="Times New Roman" w:cs="Times New Roman"/>
                <w:sz w:val="20"/>
                <w:szCs w:val="20"/>
              </w:rPr>
              <w:t>Strąki gładkie lub lekko karbowane, bez narośli i zniekształceń, nie popękane, bez uszkodzeń.</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02EA8291" w14:textId="6DEB75A9" w:rsidR="00A9413F" w:rsidRPr="00091B7B" w:rsidRDefault="002643F1" w:rsidP="00DD1306">
            <w:pPr>
              <w:pStyle w:val="TableParagraph"/>
              <w:ind w:right="196"/>
              <w:rPr>
                <w:rFonts w:ascii="Times New Roman" w:hAnsi="Times New Roman" w:cs="Times New Roman"/>
                <w:sz w:val="20"/>
                <w:szCs w:val="20"/>
              </w:rPr>
            </w:pPr>
            <w:r w:rsidRPr="00091B7B">
              <w:rPr>
                <w:rFonts w:ascii="Times New Roman" w:hAnsi="Times New Roman" w:cs="Times New Roman"/>
                <w:sz w:val="20"/>
                <w:szCs w:val="20"/>
              </w:rPr>
              <w:t>Nie dopuszcza się papryk z objawami zepsucia lub z takimi zmianami, które czynią je niezdatnymi do spożycia (min.: ślady więdnięcia, gnicia, uszkodzenia przez szkodniki, widoczne szkodniki lub ich pozostałości, uszkodzenia mechaniczne, ślady</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przemarznięcia, zaparzenia).</w:t>
            </w:r>
          </w:p>
        </w:tc>
      </w:tr>
      <w:tr w:rsidR="00A9413F" w:rsidRPr="00091B7B" w14:paraId="09F2FB7E" w14:textId="77777777" w:rsidTr="00106EF2">
        <w:trPr>
          <w:trHeight w:val="1171"/>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A175377" w14:textId="77777777" w:rsidR="00A9413F" w:rsidRPr="00091B7B" w:rsidRDefault="00A9413F">
            <w:pPr>
              <w:pStyle w:val="TableParagraph"/>
              <w:ind w:left="0"/>
              <w:rPr>
                <w:rFonts w:ascii="Times New Roman" w:hAnsi="Times New Roman" w:cs="Times New Roman"/>
                <w:b/>
                <w:sz w:val="20"/>
                <w:szCs w:val="20"/>
              </w:rPr>
            </w:pPr>
          </w:p>
          <w:p w14:paraId="6BE9EA00" w14:textId="77777777" w:rsidR="00A9413F" w:rsidRPr="00091B7B" w:rsidRDefault="00A9413F">
            <w:pPr>
              <w:pStyle w:val="TableParagraph"/>
              <w:spacing w:before="10"/>
              <w:ind w:left="0"/>
              <w:rPr>
                <w:rFonts w:ascii="Times New Roman" w:hAnsi="Times New Roman" w:cs="Times New Roman"/>
                <w:b/>
                <w:sz w:val="20"/>
                <w:szCs w:val="20"/>
              </w:rPr>
            </w:pPr>
          </w:p>
          <w:p w14:paraId="07C2DFE4" w14:textId="77777777" w:rsidR="00A9413F" w:rsidRPr="00091B7B" w:rsidRDefault="002643F1">
            <w:pPr>
              <w:pStyle w:val="TableParagraph"/>
              <w:rPr>
                <w:rFonts w:ascii="Times New Roman" w:hAnsi="Times New Roman" w:cs="Times New Roman"/>
                <w:sz w:val="20"/>
                <w:szCs w:val="20"/>
              </w:rPr>
            </w:pPr>
            <w:r w:rsidRPr="00091B7B">
              <w:rPr>
                <w:rFonts w:ascii="Times New Roman" w:hAnsi="Times New Roman" w:cs="Times New Roman"/>
                <w:sz w:val="20"/>
                <w:szCs w:val="20"/>
              </w:rPr>
              <w:t>Kalarepa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F4FD3A4" w14:textId="77777777" w:rsidR="00A9413F" w:rsidRPr="00091B7B" w:rsidRDefault="002643F1" w:rsidP="00DD1306">
            <w:pPr>
              <w:pStyle w:val="TableParagraph"/>
              <w:ind w:left="0"/>
              <w:rPr>
                <w:rFonts w:ascii="Times New Roman" w:hAnsi="Times New Roman" w:cs="Times New Roman"/>
                <w:sz w:val="20"/>
                <w:szCs w:val="20"/>
              </w:rPr>
            </w:pPr>
            <w:r w:rsidRPr="00091B7B">
              <w:rPr>
                <w:rFonts w:ascii="Times New Roman" w:hAnsi="Times New Roman" w:cs="Times New Roman"/>
                <w:sz w:val="20"/>
                <w:szCs w:val="20"/>
              </w:rPr>
              <w:t>Cała, zdrowa, o zabarwieniu jasnozielonym, soczysta, niezdrewniała.</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7588535D" w14:textId="132F4AF6" w:rsidR="00A9413F" w:rsidRPr="00091B7B" w:rsidRDefault="002643F1" w:rsidP="00DD1306">
            <w:pPr>
              <w:pStyle w:val="TableParagraph"/>
              <w:ind w:right="196"/>
              <w:rPr>
                <w:rFonts w:ascii="Times New Roman" w:hAnsi="Times New Roman" w:cs="Times New Roman"/>
                <w:sz w:val="20"/>
                <w:szCs w:val="20"/>
              </w:rPr>
            </w:pPr>
            <w:r w:rsidRPr="00091B7B">
              <w:rPr>
                <w:rFonts w:ascii="Times New Roman" w:hAnsi="Times New Roman" w:cs="Times New Roman"/>
                <w:sz w:val="20"/>
                <w:szCs w:val="20"/>
              </w:rPr>
              <w:t>Nie dopuszcza się kalarepy z objawami zepsucia lub z takimi zmianami, które czynią je niezdatnymi do spożycia (min.: ślady więdnięcia, gnicia, uszkodzenia przez szkodniki, widoczne szkodniki lub ich pozostałości, uszkodzenia mechaniczne, ślady przemarznięcia), rozwidlenia, narośle na bulwach, bulwy</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miękkie, lub sparciałe.</w:t>
            </w:r>
          </w:p>
        </w:tc>
      </w:tr>
      <w:tr w:rsidR="00A9413F" w:rsidRPr="00091B7B" w14:paraId="7F1941BB"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49A6C90B" w14:textId="77777777" w:rsidR="00A9413F" w:rsidRPr="00091B7B" w:rsidRDefault="00A9413F">
            <w:pPr>
              <w:pStyle w:val="TableParagraph"/>
              <w:ind w:left="0"/>
              <w:rPr>
                <w:rFonts w:ascii="Times New Roman" w:hAnsi="Times New Roman" w:cs="Times New Roman"/>
                <w:b/>
                <w:sz w:val="20"/>
                <w:szCs w:val="20"/>
              </w:rPr>
            </w:pPr>
          </w:p>
          <w:p w14:paraId="1E7B94A6" w14:textId="77777777" w:rsidR="00A9413F" w:rsidRPr="00091B7B" w:rsidRDefault="00A9413F">
            <w:pPr>
              <w:pStyle w:val="TableParagraph"/>
              <w:spacing w:before="11"/>
              <w:ind w:left="0"/>
              <w:rPr>
                <w:rFonts w:ascii="Times New Roman" w:hAnsi="Times New Roman" w:cs="Times New Roman"/>
                <w:b/>
                <w:sz w:val="20"/>
                <w:szCs w:val="20"/>
              </w:rPr>
            </w:pPr>
          </w:p>
          <w:p w14:paraId="06025C21" w14:textId="77777777" w:rsidR="00A9413F" w:rsidRPr="00091B7B" w:rsidRDefault="002643F1">
            <w:pPr>
              <w:pStyle w:val="TableParagraph"/>
              <w:rPr>
                <w:rFonts w:ascii="Times New Roman" w:hAnsi="Times New Roman" w:cs="Times New Roman"/>
                <w:sz w:val="20"/>
                <w:szCs w:val="20"/>
              </w:rPr>
            </w:pPr>
            <w:r w:rsidRPr="00091B7B">
              <w:rPr>
                <w:rFonts w:ascii="Times New Roman" w:hAnsi="Times New Roman" w:cs="Times New Roman"/>
                <w:sz w:val="20"/>
                <w:szCs w:val="20"/>
              </w:rPr>
              <w:t>Pieczarki</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AA61E91" w14:textId="77777777" w:rsidR="00A9413F" w:rsidRPr="00091B7B" w:rsidRDefault="002643F1" w:rsidP="00DD1306">
            <w:pPr>
              <w:pStyle w:val="TableParagraph"/>
              <w:ind w:left="0"/>
              <w:rPr>
                <w:rFonts w:ascii="Times New Roman" w:hAnsi="Times New Roman" w:cs="Times New Roman"/>
                <w:sz w:val="20"/>
                <w:szCs w:val="20"/>
              </w:rPr>
            </w:pPr>
            <w:r w:rsidRPr="00091B7B">
              <w:rPr>
                <w:rFonts w:ascii="Times New Roman" w:hAnsi="Times New Roman" w:cs="Times New Roman"/>
                <w:sz w:val="20"/>
                <w:szCs w:val="20"/>
              </w:rPr>
              <w:t>Jednolite odmianowo, jędrne, zdrowe, czyste, kapelusze całkowicie zamknięte, nie uszkodzone, o podobnej wielkości, suche, nie nadmarznięte, jasnokremowe, białe, bez plam.</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17003C62" w14:textId="07239C37" w:rsidR="00A9413F" w:rsidRPr="00091B7B" w:rsidRDefault="002643F1" w:rsidP="00DD1306">
            <w:pPr>
              <w:pStyle w:val="TableParagraph"/>
              <w:ind w:right="196"/>
              <w:rPr>
                <w:rFonts w:ascii="Times New Roman" w:hAnsi="Times New Roman" w:cs="Times New Roman"/>
                <w:sz w:val="20"/>
                <w:szCs w:val="20"/>
              </w:rPr>
            </w:pPr>
            <w:r w:rsidRPr="00091B7B">
              <w:rPr>
                <w:rFonts w:ascii="Times New Roman" w:hAnsi="Times New Roman" w:cs="Times New Roman"/>
                <w:sz w:val="20"/>
                <w:szCs w:val="20"/>
              </w:rPr>
              <w:t>Nie dopuszcza się pieczarek z objawami zepsucia lub z takimi zmianami, które czynią je niezdatnymi do spożycia (min.: ślady więdnięcia, gnicia, uszkodzenia przez szkodniki, widoczne szkodniki lub ich pozostałości, uszkodzenia mechaniczne, ślady</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przemarznięcia)</w:t>
            </w:r>
          </w:p>
        </w:tc>
      </w:tr>
      <w:tr w:rsidR="00A9413F" w:rsidRPr="00091B7B" w14:paraId="3D811DED" w14:textId="77777777" w:rsidTr="00106EF2">
        <w:trPr>
          <w:trHeight w:val="1564"/>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06FBA3BD" w14:textId="77777777" w:rsidR="00A9413F" w:rsidRPr="00091B7B" w:rsidRDefault="00A9413F">
            <w:pPr>
              <w:pStyle w:val="TableParagraph"/>
              <w:spacing w:before="10"/>
              <w:ind w:left="0"/>
              <w:rPr>
                <w:rFonts w:ascii="Times New Roman" w:hAnsi="Times New Roman" w:cs="Times New Roman"/>
                <w:b/>
                <w:sz w:val="20"/>
                <w:szCs w:val="20"/>
              </w:rPr>
            </w:pPr>
          </w:p>
          <w:p w14:paraId="7EC5466C" w14:textId="77777777" w:rsidR="00A9413F" w:rsidRPr="00091B7B" w:rsidRDefault="002643F1">
            <w:pPr>
              <w:pStyle w:val="TableParagraph"/>
              <w:ind w:right="170"/>
              <w:rPr>
                <w:rFonts w:ascii="Times New Roman" w:hAnsi="Times New Roman" w:cs="Times New Roman"/>
                <w:sz w:val="20"/>
                <w:szCs w:val="20"/>
              </w:rPr>
            </w:pPr>
            <w:r w:rsidRPr="00091B7B">
              <w:rPr>
                <w:rFonts w:ascii="Times New Roman" w:hAnsi="Times New Roman" w:cs="Times New Roman"/>
                <w:sz w:val="20"/>
                <w:szCs w:val="20"/>
              </w:rPr>
              <w:t>Ziemniaki jadalne, Ziemniaki młode jadalne</w:t>
            </w:r>
          </w:p>
          <w:p w14:paraId="712BA959" w14:textId="77777777" w:rsidR="00A9413F" w:rsidRPr="00091B7B" w:rsidRDefault="002643F1">
            <w:pPr>
              <w:pStyle w:val="TableParagraph"/>
              <w:spacing w:before="2"/>
              <w:rPr>
                <w:rFonts w:ascii="Times New Roman" w:hAnsi="Times New Roman" w:cs="Times New Roman"/>
                <w:sz w:val="20"/>
                <w:szCs w:val="20"/>
              </w:rPr>
            </w:pPr>
            <w:r w:rsidRPr="00091B7B">
              <w:rPr>
                <w:rFonts w:ascii="Times New Roman" w:hAnsi="Times New Roman" w:cs="Times New Roman"/>
                <w:sz w:val="20"/>
                <w:szCs w:val="20"/>
              </w:rPr>
              <w:t>Bataty</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08A05E3F" w14:textId="77777777" w:rsidR="00A9413F" w:rsidRPr="00091B7B" w:rsidRDefault="002643F1" w:rsidP="00DD1306">
            <w:pPr>
              <w:pStyle w:val="TableParagraph"/>
              <w:ind w:left="0" w:right="495"/>
              <w:rPr>
                <w:rFonts w:ascii="Times New Roman" w:hAnsi="Times New Roman" w:cs="Times New Roman"/>
                <w:sz w:val="20"/>
                <w:szCs w:val="20"/>
              </w:rPr>
            </w:pPr>
            <w:r w:rsidRPr="00091B7B">
              <w:rPr>
                <w:rFonts w:ascii="Times New Roman" w:hAnsi="Times New Roman" w:cs="Times New Roman"/>
                <w:sz w:val="20"/>
                <w:szCs w:val="20"/>
              </w:rPr>
              <w:t>Bulwy: jednolite odmianowo, jędrne, zdrowe, kształtne, czyste, nie uszkodzone, suche, nie nadmarznięte.</w:t>
            </w:r>
          </w:p>
          <w:p w14:paraId="0B4C52AF" w14:textId="77777777" w:rsidR="00A9413F" w:rsidRPr="00091B7B" w:rsidRDefault="002643F1">
            <w:pPr>
              <w:pStyle w:val="TableParagraph"/>
              <w:ind w:left="108" w:right="481"/>
              <w:rPr>
                <w:rFonts w:ascii="Times New Roman" w:hAnsi="Times New Roman" w:cs="Times New Roman"/>
                <w:sz w:val="20"/>
                <w:szCs w:val="20"/>
              </w:rPr>
            </w:pPr>
            <w:r w:rsidRPr="00091B7B">
              <w:rPr>
                <w:rFonts w:ascii="Times New Roman" w:hAnsi="Times New Roman" w:cs="Times New Roman"/>
                <w:sz w:val="20"/>
                <w:szCs w:val="20"/>
              </w:rPr>
              <w:t>barwa miąższu: jasnokremowa do żółtej , jednolita. smak i zapach: przyjemny, swoisty. Skórka gładka, oczka płytkie, bulwy bez rozgałęzień i narośli, bez pustych przestrzeni wewnątrz.</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248C82C2" w14:textId="54F23693" w:rsidR="00A9413F" w:rsidRPr="00091B7B" w:rsidRDefault="002643F1" w:rsidP="00DD1306">
            <w:pPr>
              <w:pStyle w:val="TableParagraph"/>
              <w:ind w:right="158"/>
              <w:rPr>
                <w:rFonts w:ascii="Times New Roman" w:hAnsi="Times New Roman" w:cs="Times New Roman"/>
                <w:sz w:val="20"/>
                <w:szCs w:val="20"/>
              </w:rPr>
            </w:pPr>
            <w:r w:rsidRPr="00091B7B">
              <w:rPr>
                <w:rFonts w:ascii="Times New Roman" w:hAnsi="Times New Roman" w:cs="Times New Roman"/>
                <w:sz w:val="20"/>
                <w:szCs w:val="20"/>
              </w:rPr>
              <w:t>Nie dopuszcza się ziemniaków z objawami zepsucia lub z takimi zmianami, które czynią je niezdatnymi do spożycia (min.: ślady więdnięcia, gnicia, uszkodzenia przez szkodniki, widoczne szkodniki lub ich pozostałości, uszkodzenia mechaniczne, ślady przemarznięcia), rozwidlenia, narośle na bulwach, obcy zapach (stęchły, gnilny), porażenie suchą zgnilizną, zwiędnięcie, zapleśnienie, zazielenienie. Niedopuszczalne jest porośnięcie</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ziemniaków późnych kiełkami.</w:t>
            </w:r>
          </w:p>
        </w:tc>
      </w:tr>
    </w:tbl>
    <w:tbl>
      <w:tblPr>
        <w:tblStyle w:val="TableNormal"/>
        <w:tblpPr w:leftFromText="141" w:rightFromText="141" w:vertAnchor="text" w:horzAnchor="margin" w:tblpY="1"/>
        <w:tblW w:w="10211" w:type="dxa"/>
        <w:tblInd w:w="0" w:type="dxa"/>
        <w:tblLayout w:type="fixed"/>
        <w:tblCellMar>
          <w:left w:w="5" w:type="dxa"/>
          <w:right w:w="5" w:type="dxa"/>
        </w:tblCellMar>
        <w:tblLook w:val="01E0" w:firstRow="1" w:lastRow="1" w:firstColumn="1" w:lastColumn="1" w:noHBand="0" w:noVBand="0"/>
      </w:tblPr>
      <w:tblGrid>
        <w:gridCol w:w="1565"/>
        <w:gridCol w:w="4252"/>
        <w:gridCol w:w="4394"/>
      </w:tblGrid>
      <w:tr w:rsidR="00871B54" w:rsidRPr="00091B7B" w14:paraId="4E547514" w14:textId="77777777" w:rsidTr="00DD1306">
        <w:trPr>
          <w:trHeight w:val="1367"/>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37E77669" w14:textId="77777777" w:rsidR="00871B54" w:rsidRPr="00091B7B" w:rsidRDefault="00871B54" w:rsidP="00871B54">
            <w:pPr>
              <w:pStyle w:val="TableParagraph"/>
              <w:ind w:left="546" w:hanging="120"/>
              <w:rPr>
                <w:rFonts w:ascii="Times New Roman" w:hAnsi="Times New Roman" w:cs="Times New Roman"/>
                <w:b/>
                <w:sz w:val="20"/>
                <w:szCs w:val="20"/>
              </w:rPr>
            </w:pPr>
          </w:p>
          <w:p w14:paraId="45B6724C" w14:textId="77777777" w:rsidR="00871B54" w:rsidRPr="00091B7B" w:rsidRDefault="00871B54" w:rsidP="00871B54">
            <w:pPr>
              <w:pStyle w:val="TableParagraph"/>
              <w:spacing w:before="12"/>
              <w:ind w:left="0"/>
              <w:rPr>
                <w:rFonts w:ascii="Times New Roman" w:hAnsi="Times New Roman" w:cs="Times New Roman"/>
                <w:b/>
                <w:sz w:val="20"/>
                <w:szCs w:val="20"/>
              </w:rPr>
            </w:pPr>
          </w:p>
          <w:p w14:paraId="034BAF2C" w14:textId="77777777" w:rsidR="00871B54" w:rsidRPr="00091B7B" w:rsidRDefault="00871B54" w:rsidP="00871B54">
            <w:pPr>
              <w:pStyle w:val="TableParagraph"/>
              <w:ind w:right="771"/>
              <w:rPr>
                <w:rFonts w:ascii="Times New Roman" w:hAnsi="Times New Roman" w:cs="Times New Roman"/>
                <w:sz w:val="20"/>
                <w:szCs w:val="20"/>
              </w:rPr>
            </w:pPr>
            <w:r w:rsidRPr="00091B7B">
              <w:rPr>
                <w:rFonts w:ascii="Times New Roman" w:hAnsi="Times New Roman" w:cs="Times New Roman"/>
                <w:sz w:val="20"/>
                <w:szCs w:val="20"/>
              </w:rPr>
              <w:t>Jabłka, Gruszki</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98BCB22" w14:textId="77777777" w:rsidR="00871B54" w:rsidRPr="00091B7B" w:rsidRDefault="00871B54" w:rsidP="00871B54">
            <w:pPr>
              <w:pStyle w:val="TableParagraph"/>
              <w:ind w:left="108"/>
              <w:rPr>
                <w:rFonts w:ascii="Times New Roman" w:hAnsi="Times New Roman" w:cs="Times New Roman"/>
                <w:sz w:val="20"/>
                <w:szCs w:val="20"/>
              </w:rPr>
            </w:pPr>
            <w:r w:rsidRPr="00091B7B">
              <w:rPr>
                <w:rFonts w:ascii="Times New Roman" w:hAnsi="Times New Roman" w:cs="Times New Roman"/>
                <w:sz w:val="20"/>
                <w:szCs w:val="20"/>
              </w:rPr>
              <w:t>Owoce dojrzałe, aromatyczne, nie uszkodzone mechanicznie, nie robaczywe, świeże, czyste</w:t>
            </w:r>
          </w:p>
          <w:p w14:paraId="3CF6B4BA" w14:textId="7A0D3EA9" w:rsidR="00871B54" w:rsidRPr="00091B7B" w:rsidRDefault="00871B54" w:rsidP="00DD1306">
            <w:pPr>
              <w:pStyle w:val="TableParagraph"/>
              <w:ind w:left="108"/>
              <w:rPr>
                <w:rFonts w:ascii="Times New Roman" w:hAnsi="Times New Roman" w:cs="Times New Roman"/>
                <w:sz w:val="20"/>
                <w:szCs w:val="20"/>
              </w:rPr>
            </w:pPr>
            <w:r w:rsidRPr="00091B7B">
              <w:rPr>
                <w:rFonts w:ascii="Times New Roman" w:hAnsi="Times New Roman" w:cs="Times New Roman"/>
                <w:sz w:val="20"/>
                <w:szCs w:val="20"/>
              </w:rPr>
              <w:t>całe, zdrowe; praktycznie wolne od jakichkolwiek widocznych zanieczyszczeń obcych, praktycznie wolne od szkodników, wolne od uszkodzeń miąższu spowodowanej przez szkodniki, wolne od nadmiernego zawilgocenia powierzchniowego, nie</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poobijane, bez obcych zapachów i/lub smaków.</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F800BE0" w14:textId="3F3B2155" w:rsidR="00871B54" w:rsidRPr="00091B7B" w:rsidRDefault="00871B54" w:rsidP="00DD1306">
            <w:pPr>
              <w:pStyle w:val="TableParagraph"/>
              <w:spacing w:before="97"/>
              <w:ind w:left="0"/>
              <w:rPr>
                <w:rFonts w:ascii="Times New Roman" w:hAnsi="Times New Roman" w:cs="Times New Roman"/>
                <w:sz w:val="20"/>
                <w:szCs w:val="20"/>
              </w:rPr>
            </w:pPr>
            <w:r w:rsidRPr="00091B7B">
              <w:rPr>
                <w:rFonts w:ascii="Times New Roman" w:hAnsi="Times New Roman" w:cs="Times New Roman"/>
                <w:sz w:val="20"/>
                <w:szCs w:val="20"/>
              </w:rPr>
              <w:t>N</w:t>
            </w:r>
            <w:r w:rsidR="00DD1306" w:rsidRPr="00091B7B">
              <w:rPr>
                <w:rFonts w:ascii="Times New Roman" w:hAnsi="Times New Roman" w:cs="Times New Roman"/>
                <w:sz w:val="20"/>
                <w:szCs w:val="20"/>
              </w:rPr>
              <w:t>i</w:t>
            </w:r>
            <w:r w:rsidRPr="00091B7B">
              <w:rPr>
                <w:rFonts w:ascii="Times New Roman" w:hAnsi="Times New Roman" w:cs="Times New Roman"/>
                <w:sz w:val="20"/>
                <w:szCs w:val="20"/>
              </w:rPr>
              <w:t>e dopuszcza się owoców z objawami zepsucia(owoce zgniłe, nadgniłe) lub z takimi zmianami, które czynią je niezdatnymi do spożycia: owoce robaczywe, z objawami chorób, zgnilizny, z obecnością pleśni, zaparzone, z pozostałością środków ochrony roślin; obcy smak lub zapach, uszkodzone, niedojrzałe lub przejrzałe.</w:t>
            </w:r>
          </w:p>
        </w:tc>
      </w:tr>
      <w:tr w:rsidR="00871B54" w:rsidRPr="00091B7B" w14:paraId="45511EF8" w14:textId="77777777" w:rsidTr="00DD1306">
        <w:trPr>
          <w:trHeight w:val="1170"/>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191C5EE7" w14:textId="77777777" w:rsidR="00871B54" w:rsidRPr="00091B7B" w:rsidRDefault="00871B54" w:rsidP="00871B54">
            <w:pPr>
              <w:pStyle w:val="TableParagraph"/>
              <w:spacing w:before="97"/>
              <w:ind w:right="118"/>
              <w:rPr>
                <w:rFonts w:ascii="Times New Roman" w:hAnsi="Times New Roman" w:cs="Times New Roman"/>
                <w:sz w:val="20"/>
                <w:szCs w:val="20"/>
              </w:rPr>
            </w:pPr>
            <w:r w:rsidRPr="00091B7B">
              <w:rPr>
                <w:rFonts w:ascii="Times New Roman" w:hAnsi="Times New Roman" w:cs="Times New Roman"/>
                <w:sz w:val="20"/>
                <w:szCs w:val="20"/>
              </w:rPr>
              <w:t>Śliwki, morele, nektarynki, brzoskwinie,</w:t>
            </w:r>
            <w:r w:rsidRPr="00091B7B">
              <w:rPr>
                <w:rFonts w:ascii="Times New Roman" w:hAnsi="Times New Roman" w:cs="Times New Roman"/>
                <w:spacing w:val="-8"/>
                <w:sz w:val="20"/>
                <w:szCs w:val="20"/>
              </w:rPr>
              <w:t xml:space="preserve"> </w:t>
            </w:r>
            <w:r w:rsidRPr="00091B7B">
              <w:rPr>
                <w:rFonts w:ascii="Times New Roman" w:hAnsi="Times New Roman" w:cs="Times New Roman"/>
                <w:sz w:val="20"/>
                <w:szCs w:val="20"/>
              </w:rPr>
              <w:t>kaki, awokado, ananas,</w:t>
            </w:r>
            <w:r w:rsidRPr="00091B7B">
              <w:rPr>
                <w:rFonts w:ascii="Times New Roman" w:hAnsi="Times New Roman" w:cs="Times New Roman"/>
                <w:spacing w:val="-1"/>
                <w:sz w:val="20"/>
                <w:szCs w:val="20"/>
              </w:rPr>
              <w:t xml:space="preserve"> </w:t>
            </w:r>
            <w:r w:rsidRPr="00091B7B">
              <w:rPr>
                <w:rFonts w:ascii="Times New Roman" w:hAnsi="Times New Roman" w:cs="Times New Roman"/>
                <w:sz w:val="20"/>
                <w:szCs w:val="20"/>
              </w:rPr>
              <w:t>mango</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575232E" w14:textId="11387DB4" w:rsidR="00871B54" w:rsidRPr="00091B7B" w:rsidRDefault="00871B54" w:rsidP="00DD1306">
            <w:pPr>
              <w:pStyle w:val="TableParagraph"/>
              <w:ind w:left="108" w:right="87"/>
              <w:rPr>
                <w:rFonts w:ascii="Times New Roman" w:hAnsi="Times New Roman" w:cs="Times New Roman"/>
                <w:sz w:val="20"/>
                <w:szCs w:val="20"/>
              </w:rPr>
            </w:pPr>
            <w:r w:rsidRPr="00091B7B">
              <w:rPr>
                <w:rFonts w:ascii="Times New Roman" w:hAnsi="Times New Roman" w:cs="Times New Roman"/>
                <w:sz w:val="20"/>
                <w:szCs w:val="20"/>
              </w:rPr>
              <w:t>Owoce świeże, zdrowe, dojrzałe, całe, czyste, praktycznie wolne od jakichkolwiek widocznych zanieczyszczeń obcych, praktycznie wolne od szkodników,</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praktycznie wolne od uszkodzeń spowodowanych przez szkodniki, bez nadmiernego zawilgocenia powierzchniowego,</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bez obcych zapachów i/lub smaków.</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FF857E8" w14:textId="564199DD" w:rsidR="00871B54" w:rsidRPr="00091B7B" w:rsidRDefault="00871B54" w:rsidP="00DD1306">
            <w:pPr>
              <w:pStyle w:val="TableParagraph"/>
              <w:ind w:left="0"/>
              <w:rPr>
                <w:rFonts w:ascii="Times New Roman" w:hAnsi="Times New Roman" w:cs="Times New Roman"/>
                <w:sz w:val="20"/>
                <w:szCs w:val="20"/>
              </w:rPr>
            </w:pPr>
            <w:r w:rsidRPr="00091B7B">
              <w:rPr>
                <w:rFonts w:ascii="Times New Roman" w:hAnsi="Times New Roman" w:cs="Times New Roman"/>
                <w:sz w:val="20"/>
                <w:szCs w:val="20"/>
              </w:rPr>
              <w:t>N</w:t>
            </w:r>
            <w:r w:rsidR="00DD1306" w:rsidRPr="00091B7B">
              <w:rPr>
                <w:rFonts w:ascii="Times New Roman" w:hAnsi="Times New Roman" w:cs="Times New Roman"/>
                <w:sz w:val="20"/>
                <w:szCs w:val="20"/>
              </w:rPr>
              <w:t>i</w:t>
            </w:r>
            <w:r w:rsidRPr="00091B7B">
              <w:rPr>
                <w:rFonts w:ascii="Times New Roman" w:hAnsi="Times New Roman" w:cs="Times New Roman"/>
                <w:sz w:val="20"/>
                <w:szCs w:val="20"/>
              </w:rPr>
              <w:t>e dopuszcza się owoców z objawami zepsucia(owoce zgniłe, nadgniłe) lub z takimi zmianami, które czynią je niezdatnymi do spożycia: owoce robaczywe, z objawami chorób, zgnilizny, z obecnością pleśni, zaparzone, z pozostałością środków ochrony roślin; obcy smak lub zapach, uszkodzone, niedojrzałe lub</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przejrzałe.</w:t>
            </w:r>
          </w:p>
        </w:tc>
      </w:tr>
      <w:tr w:rsidR="00871B54" w:rsidRPr="00091B7B" w14:paraId="0D34A5C8" w14:textId="77777777" w:rsidTr="00DD1306">
        <w:trPr>
          <w:trHeight w:val="1759"/>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1CE8ED60" w14:textId="77777777" w:rsidR="00871B54" w:rsidRPr="00091B7B" w:rsidRDefault="00871B54" w:rsidP="00871B54">
            <w:pPr>
              <w:pStyle w:val="TableParagraph"/>
              <w:ind w:left="0"/>
              <w:rPr>
                <w:rFonts w:ascii="Times New Roman" w:hAnsi="Times New Roman" w:cs="Times New Roman"/>
                <w:b/>
                <w:sz w:val="20"/>
                <w:szCs w:val="20"/>
              </w:rPr>
            </w:pPr>
          </w:p>
          <w:p w14:paraId="2EE73A71" w14:textId="77777777" w:rsidR="00871B54" w:rsidRPr="00091B7B" w:rsidRDefault="00871B54" w:rsidP="00871B54">
            <w:pPr>
              <w:pStyle w:val="TableParagraph"/>
              <w:spacing w:before="98"/>
              <w:ind w:right="266"/>
              <w:rPr>
                <w:rFonts w:ascii="Times New Roman" w:hAnsi="Times New Roman" w:cs="Times New Roman"/>
                <w:sz w:val="20"/>
                <w:szCs w:val="20"/>
              </w:rPr>
            </w:pPr>
            <w:r w:rsidRPr="00091B7B">
              <w:rPr>
                <w:rFonts w:ascii="Times New Roman" w:hAnsi="Times New Roman" w:cs="Times New Roman"/>
                <w:sz w:val="20"/>
                <w:szCs w:val="20"/>
              </w:rPr>
              <w:t>Truskawki, jagody, maliny, borówka amerykańska, agrest, poprzeczki</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C5E8FA8" w14:textId="763E3265" w:rsidR="00871B54" w:rsidRPr="00091B7B" w:rsidRDefault="00871B54" w:rsidP="00DD1306">
            <w:pPr>
              <w:pStyle w:val="TableParagraph"/>
              <w:ind w:left="0" w:right="138"/>
              <w:rPr>
                <w:rFonts w:ascii="Times New Roman" w:hAnsi="Times New Roman" w:cs="Times New Roman"/>
                <w:sz w:val="20"/>
                <w:szCs w:val="20"/>
              </w:rPr>
            </w:pPr>
            <w:r w:rsidRPr="00091B7B">
              <w:rPr>
                <w:rFonts w:ascii="Times New Roman" w:hAnsi="Times New Roman" w:cs="Times New Roman"/>
                <w:sz w:val="20"/>
                <w:szCs w:val="20"/>
              </w:rPr>
              <w:t>Owoce świeże, zdrowe, dojrzałe, całe, czyste, praktycznie wolne od jakichkolwiek widocznych zanieczyszczeń obcych, praktycznie wolne od szkodników, odpowiednio jędrne, praktycznie wolne od uszkodzeń spowodowanych przez szkodniki, bez nadmiernego zawilgocenia powierzchniowego, bez obcych zapachów i/lub smaków,</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z krótką szypułką – truskawki, porzeczki, agrest</w:t>
            </w:r>
            <w:r w:rsidR="00DD1306" w:rsidRPr="00091B7B">
              <w:rPr>
                <w:rFonts w:ascii="Times New Roman" w:hAnsi="Times New Roman" w:cs="Times New Roman"/>
                <w:sz w:val="20"/>
                <w:szCs w:val="20"/>
              </w:rPr>
              <w:t xml:space="preserve"> </w:t>
            </w:r>
            <w:r w:rsidRPr="00091B7B">
              <w:rPr>
                <w:rFonts w:ascii="Times New Roman" w:hAnsi="Times New Roman" w:cs="Times New Roman"/>
                <w:sz w:val="20"/>
                <w:szCs w:val="20"/>
              </w:rPr>
              <w:t>bez szypułki – maliny.</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3ED2F1A" w14:textId="3E99D1AC" w:rsidR="00871B54" w:rsidRPr="00091B7B" w:rsidRDefault="00871B54" w:rsidP="00DD1306">
            <w:pPr>
              <w:pStyle w:val="TableParagraph"/>
              <w:ind w:left="0"/>
              <w:rPr>
                <w:rFonts w:ascii="Times New Roman" w:hAnsi="Times New Roman" w:cs="Times New Roman"/>
                <w:sz w:val="20"/>
                <w:szCs w:val="20"/>
              </w:rPr>
            </w:pPr>
            <w:r w:rsidRPr="00091B7B">
              <w:rPr>
                <w:rFonts w:ascii="Times New Roman" w:hAnsi="Times New Roman" w:cs="Times New Roman"/>
                <w:sz w:val="20"/>
                <w:szCs w:val="20"/>
              </w:rPr>
              <w:t>N</w:t>
            </w:r>
            <w:r w:rsidR="00DD1306" w:rsidRPr="00091B7B">
              <w:rPr>
                <w:rFonts w:ascii="Times New Roman" w:hAnsi="Times New Roman" w:cs="Times New Roman"/>
                <w:sz w:val="20"/>
                <w:szCs w:val="20"/>
              </w:rPr>
              <w:t>i</w:t>
            </w:r>
            <w:r w:rsidRPr="00091B7B">
              <w:rPr>
                <w:rFonts w:ascii="Times New Roman" w:hAnsi="Times New Roman" w:cs="Times New Roman"/>
                <w:sz w:val="20"/>
                <w:szCs w:val="20"/>
              </w:rPr>
              <w:t>e dopuszcza się owoców z objawami zepsucia(owoce zgniłe, nadgniłe) lub z takimi zmianami, które czynią je niezdatnymi do spożycia: owoce robaczywe, z objawami chorób, zgnilizny, z obecnością pleśni, zaparzone, z pozostałością środków ochrony roślin; obcy smak lub zapach, uszkodzone, niedojrzałe lub przejrzałe.</w:t>
            </w:r>
          </w:p>
        </w:tc>
      </w:tr>
      <w:tr w:rsidR="00871B54" w:rsidRPr="00091B7B" w14:paraId="3BD0B8A1" w14:textId="77777777" w:rsidTr="00DD1306">
        <w:trPr>
          <w:trHeight w:val="976"/>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37C89903" w14:textId="77777777" w:rsidR="00871B54" w:rsidRPr="00091B7B" w:rsidRDefault="00871B54" w:rsidP="00871B54">
            <w:pPr>
              <w:pStyle w:val="TableParagraph"/>
              <w:ind w:left="0"/>
              <w:rPr>
                <w:rFonts w:ascii="Times New Roman" w:hAnsi="Times New Roman" w:cs="Times New Roman"/>
                <w:b/>
                <w:sz w:val="20"/>
                <w:szCs w:val="20"/>
              </w:rPr>
            </w:pPr>
          </w:p>
          <w:p w14:paraId="25A2DA23" w14:textId="77777777" w:rsidR="00871B54" w:rsidRPr="00091B7B" w:rsidRDefault="00871B54" w:rsidP="00871B54">
            <w:pPr>
              <w:pStyle w:val="TableParagraph"/>
              <w:spacing w:before="11"/>
              <w:ind w:left="0"/>
              <w:rPr>
                <w:rFonts w:ascii="Times New Roman" w:hAnsi="Times New Roman" w:cs="Times New Roman"/>
                <w:b/>
                <w:sz w:val="20"/>
                <w:szCs w:val="20"/>
              </w:rPr>
            </w:pPr>
          </w:p>
          <w:p w14:paraId="73974694" w14:textId="77777777" w:rsidR="00871B54" w:rsidRPr="00091B7B" w:rsidRDefault="00871B54" w:rsidP="00871B54">
            <w:pPr>
              <w:pStyle w:val="TableParagraph"/>
              <w:rPr>
                <w:rFonts w:ascii="Times New Roman" w:hAnsi="Times New Roman" w:cs="Times New Roman"/>
                <w:sz w:val="20"/>
                <w:szCs w:val="20"/>
              </w:rPr>
            </w:pPr>
            <w:r w:rsidRPr="00091B7B">
              <w:rPr>
                <w:rFonts w:ascii="Times New Roman" w:hAnsi="Times New Roman" w:cs="Times New Roman"/>
                <w:sz w:val="20"/>
                <w:szCs w:val="20"/>
              </w:rPr>
              <w:t>Arbuz, dynia</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D7BA21E" w14:textId="77777777" w:rsidR="00871B54" w:rsidRPr="00091B7B" w:rsidRDefault="00871B54" w:rsidP="00871B54">
            <w:pPr>
              <w:pStyle w:val="TableParagraph"/>
              <w:ind w:left="108" w:right="136"/>
              <w:rPr>
                <w:rFonts w:ascii="Times New Roman" w:hAnsi="Times New Roman" w:cs="Times New Roman"/>
                <w:sz w:val="20"/>
                <w:szCs w:val="20"/>
              </w:rPr>
            </w:pPr>
            <w:r w:rsidRPr="00091B7B">
              <w:rPr>
                <w:rFonts w:ascii="Times New Roman" w:hAnsi="Times New Roman" w:cs="Times New Roman"/>
                <w:sz w:val="20"/>
                <w:szCs w:val="20"/>
              </w:rPr>
              <w:t>Całe, zdrowe; czyste, praktycznie wolne od jakichkolwiek widocznych zanieczyszczeń obcych, wolne od szkodników, wolne od uszkodzeń spowodowanych przez szkodniki, jędrne i dostatecznie dojrzałe; barwa i smak miąższu powinny być</w:t>
            </w:r>
          </w:p>
          <w:p w14:paraId="5B07003C" w14:textId="77777777" w:rsidR="00871B54" w:rsidRPr="00091B7B" w:rsidRDefault="00871B54" w:rsidP="00871B54">
            <w:pPr>
              <w:pStyle w:val="TableParagraph"/>
              <w:spacing w:line="176" w:lineRule="exact"/>
              <w:ind w:left="108"/>
              <w:rPr>
                <w:rFonts w:ascii="Times New Roman" w:hAnsi="Times New Roman" w:cs="Times New Roman"/>
                <w:sz w:val="20"/>
                <w:szCs w:val="20"/>
              </w:rPr>
            </w:pPr>
            <w:r w:rsidRPr="00091B7B">
              <w:rPr>
                <w:rFonts w:ascii="Times New Roman" w:hAnsi="Times New Roman" w:cs="Times New Roman"/>
                <w:sz w:val="20"/>
                <w:szCs w:val="20"/>
              </w:rPr>
              <w:t>odpowiednie do danego stopnia dojrzałości.</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6A0E580" w14:textId="77777777" w:rsidR="00871B54" w:rsidRPr="00091B7B" w:rsidRDefault="00871B54" w:rsidP="00871B54">
            <w:pPr>
              <w:pStyle w:val="TableParagraph"/>
              <w:ind w:right="128"/>
              <w:rPr>
                <w:rFonts w:ascii="Times New Roman" w:hAnsi="Times New Roman" w:cs="Times New Roman"/>
                <w:sz w:val="20"/>
                <w:szCs w:val="20"/>
              </w:rPr>
            </w:pPr>
            <w:r w:rsidRPr="00091B7B">
              <w:rPr>
                <w:rFonts w:ascii="Times New Roman" w:hAnsi="Times New Roman" w:cs="Times New Roman"/>
                <w:sz w:val="20"/>
                <w:szCs w:val="20"/>
              </w:rPr>
              <w:t>Owoce z objawami gnicia lub zepsucia, które czynią je niezdatnymi do spożycia, , nadmierne zawilgocenie powierzchni, obce zapachy lub/i smaki, popękane, miękka skóra</w:t>
            </w:r>
          </w:p>
          <w:p w14:paraId="559121F6" w14:textId="5B6E3D66" w:rsidR="00871B54" w:rsidRPr="00091B7B" w:rsidRDefault="00871B54" w:rsidP="00871B54">
            <w:pPr>
              <w:pStyle w:val="TableParagraph"/>
              <w:spacing w:line="195" w:lineRule="exact"/>
              <w:rPr>
                <w:rFonts w:ascii="Times New Roman" w:hAnsi="Times New Roman" w:cs="Times New Roman"/>
                <w:sz w:val="20"/>
                <w:szCs w:val="20"/>
              </w:rPr>
            </w:pPr>
          </w:p>
        </w:tc>
      </w:tr>
      <w:tr w:rsidR="00871B54" w:rsidRPr="00091B7B" w14:paraId="532EC7D4" w14:textId="77777777" w:rsidTr="00DD1306">
        <w:trPr>
          <w:trHeight w:val="782"/>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5147BF4B" w14:textId="77777777" w:rsidR="00871B54" w:rsidRPr="00091B7B" w:rsidRDefault="00871B54" w:rsidP="00871B54">
            <w:pPr>
              <w:pStyle w:val="TableParagraph"/>
              <w:spacing w:before="10"/>
              <w:ind w:left="0"/>
              <w:rPr>
                <w:rFonts w:ascii="Times New Roman" w:hAnsi="Times New Roman" w:cs="Times New Roman"/>
                <w:b/>
                <w:sz w:val="20"/>
                <w:szCs w:val="20"/>
              </w:rPr>
            </w:pPr>
          </w:p>
          <w:p w14:paraId="48829309" w14:textId="77777777" w:rsidR="00871B54" w:rsidRPr="00091B7B" w:rsidRDefault="00871B54" w:rsidP="00871B54">
            <w:pPr>
              <w:pStyle w:val="TableParagraph"/>
              <w:rPr>
                <w:rFonts w:ascii="Times New Roman" w:hAnsi="Times New Roman" w:cs="Times New Roman"/>
                <w:sz w:val="20"/>
                <w:szCs w:val="20"/>
              </w:rPr>
            </w:pPr>
            <w:r w:rsidRPr="00091B7B">
              <w:rPr>
                <w:rFonts w:ascii="Times New Roman" w:hAnsi="Times New Roman" w:cs="Times New Roman"/>
                <w:sz w:val="20"/>
                <w:szCs w:val="20"/>
              </w:rPr>
              <w:t>Banan</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281218E" w14:textId="63F7A16D" w:rsidR="00871B54" w:rsidRPr="00091B7B" w:rsidRDefault="00871B54" w:rsidP="0029193E">
            <w:pPr>
              <w:pStyle w:val="TableParagraph"/>
              <w:ind w:left="108"/>
              <w:rPr>
                <w:rFonts w:ascii="Times New Roman" w:hAnsi="Times New Roman" w:cs="Times New Roman"/>
                <w:sz w:val="20"/>
                <w:szCs w:val="20"/>
              </w:rPr>
            </w:pPr>
            <w:r w:rsidRPr="00091B7B">
              <w:rPr>
                <w:rFonts w:ascii="Times New Roman" w:hAnsi="Times New Roman" w:cs="Times New Roman"/>
                <w:sz w:val="20"/>
                <w:szCs w:val="20"/>
              </w:rPr>
              <w:t>Całe, zdrowe; czyste, praktycznie wolne od jakichkolwiek widocznych zanieczyszczeń obcych, wolne od szkodników,</w:t>
            </w:r>
            <w:r w:rsidR="0029193E" w:rsidRPr="00091B7B">
              <w:rPr>
                <w:rFonts w:ascii="Times New Roman" w:hAnsi="Times New Roman" w:cs="Times New Roman"/>
                <w:sz w:val="20"/>
                <w:szCs w:val="20"/>
              </w:rPr>
              <w:t xml:space="preserve"> </w:t>
            </w:r>
            <w:r w:rsidRPr="00091B7B">
              <w:rPr>
                <w:rFonts w:ascii="Times New Roman" w:hAnsi="Times New Roman" w:cs="Times New Roman"/>
                <w:sz w:val="20"/>
                <w:szCs w:val="20"/>
              </w:rPr>
              <w:t>wolne od uszkodzeń spowodowanych przez szkodniki, jędrne</w:t>
            </w:r>
            <w:r w:rsidR="0029193E" w:rsidRPr="00091B7B">
              <w:rPr>
                <w:rFonts w:ascii="Times New Roman" w:hAnsi="Times New Roman" w:cs="Times New Roman"/>
                <w:sz w:val="20"/>
                <w:szCs w:val="20"/>
              </w:rPr>
              <w:t xml:space="preserve"> </w:t>
            </w:r>
            <w:r w:rsidRPr="00091B7B">
              <w:rPr>
                <w:rFonts w:ascii="Times New Roman" w:hAnsi="Times New Roman" w:cs="Times New Roman"/>
                <w:sz w:val="20"/>
                <w:szCs w:val="20"/>
              </w:rPr>
              <w:t>i dostatecznie dojrzałe.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DC82B38" w14:textId="397A6529" w:rsidR="00871B54" w:rsidRPr="00091B7B" w:rsidRDefault="00871B54" w:rsidP="0029193E">
            <w:pPr>
              <w:pStyle w:val="TableParagraph"/>
              <w:ind w:right="464"/>
              <w:rPr>
                <w:rFonts w:ascii="Times New Roman" w:hAnsi="Times New Roman" w:cs="Times New Roman"/>
                <w:sz w:val="20"/>
                <w:szCs w:val="20"/>
              </w:rPr>
            </w:pPr>
            <w:r w:rsidRPr="00091B7B">
              <w:rPr>
                <w:rFonts w:ascii="Times New Roman" w:hAnsi="Times New Roman" w:cs="Times New Roman"/>
                <w:sz w:val="20"/>
                <w:szCs w:val="20"/>
              </w:rPr>
              <w:t>Owoce z objawami gnicia lub zepsucia, które czynią je niezdatnymi do spożycia, , nadmierne zawilgocenie powierzchni, obce zapachy lub/i smaki, niedojrzałe zielone</w:t>
            </w:r>
            <w:r w:rsidR="0029193E" w:rsidRPr="00091B7B">
              <w:rPr>
                <w:rFonts w:ascii="Times New Roman" w:hAnsi="Times New Roman" w:cs="Times New Roman"/>
                <w:sz w:val="20"/>
                <w:szCs w:val="20"/>
              </w:rPr>
              <w:t xml:space="preserve"> </w:t>
            </w:r>
            <w:r w:rsidRPr="00091B7B">
              <w:rPr>
                <w:rFonts w:ascii="Times New Roman" w:hAnsi="Times New Roman" w:cs="Times New Roman"/>
                <w:sz w:val="20"/>
                <w:szCs w:val="20"/>
              </w:rPr>
              <w:t>owoce, przejrzałe mocno przebarwione z plamami na skórce.</w:t>
            </w:r>
          </w:p>
        </w:tc>
      </w:tr>
      <w:tr w:rsidR="00871B54" w:rsidRPr="00091B7B" w14:paraId="3DEE99B9" w14:textId="77777777" w:rsidTr="00DD1306">
        <w:trPr>
          <w:trHeight w:val="1562"/>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44B4EA9B" w14:textId="77777777" w:rsidR="00871B54" w:rsidRPr="00091B7B" w:rsidRDefault="00871B54" w:rsidP="00871B54">
            <w:pPr>
              <w:pStyle w:val="TableParagraph"/>
              <w:ind w:left="0"/>
              <w:rPr>
                <w:rFonts w:ascii="Times New Roman" w:hAnsi="Times New Roman" w:cs="Times New Roman"/>
                <w:b/>
                <w:sz w:val="20"/>
                <w:szCs w:val="20"/>
              </w:rPr>
            </w:pPr>
          </w:p>
          <w:p w14:paraId="6B9906EF" w14:textId="77777777" w:rsidR="00871B54" w:rsidRPr="00091B7B" w:rsidRDefault="00871B54" w:rsidP="00871B54">
            <w:pPr>
              <w:pStyle w:val="TableParagraph"/>
              <w:ind w:left="0"/>
              <w:rPr>
                <w:rFonts w:ascii="Times New Roman" w:hAnsi="Times New Roman" w:cs="Times New Roman"/>
                <w:b/>
                <w:sz w:val="20"/>
                <w:szCs w:val="20"/>
              </w:rPr>
            </w:pPr>
          </w:p>
          <w:p w14:paraId="68ABFBBA" w14:textId="77777777" w:rsidR="00871B54" w:rsidRPr="00091B7B" w:rsidRDefault="00871B54" w:rsidP="00871B54">
            <w:pPr>
              <w:pStyle w:val="TableParagraph"/>
              <w:spacing w:before="11"/>
              <w:ind w:left="0"/>
              <w:rPr>
                <w:rFonts w:ascii="Times New Roman" w:hAnsi="Times New Roman" w:cs="Times New Roman"/>
                <w:b/>
                <w:sz w:val="20"/>
                <w:szCs w:val="20"/>
              </w:rPr>
            </w:pPr>
          </w:p>
          <w:p w14:paraId="28E506FB" w14:textId="77777777" w:rsidR="00871B54" w:rsidRPr="00091B7B" w:rsidRDefault="00871B54" w:rsidP="00871B54">
            <w:pPr>
              <w:pStyle w:val="TableParagraph"/>
              <w:rPr>
                <w:rFonts w:ascii="Times New Roman" w:hAnsi="Times New Roman" w:cs="Times New Roman"/>
                <w:sz w:val="20"/>
                <w:szCs w:val="20"/>
              </w:rPr>
            </w:pPr>
            <w:r w:rsidRPr="00091B7B">
              <w:rPr>
                <w:rFonts w:ascii="Times New Roman" w:hAnsi="Times New Roman" w:cs="Times New Roman"/>
                <w:sz w:val="20"/>
                <w:szCs w:val="20"/>
              </w:rPr>
              <w:t>Owoce cytrusowe</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549A10C" w14:textId="77777777" w:rsidR="00871B54" w:rsidRPr="00091B7B" w:rsidRDefault="00871B54" w:rsidP="00871B54">
            <w:pPr>
              <w:pStyle w:val="TableParagraph"/>
              <w:ind w:left="108" w:right="156"/>
              <w:rPr>
                <w:rFonts w:ascii="Times New Roman" w:hAnsi="Times New Roman" w:cs="Times New Roman"/>
                <w:sz w:val="20"/>
                <w:szCs w:val="20"/>
              </w:rPr>
            </w:pPr>
            <w:r w:rsidRPr="00091B7B">
              <w:rPr>
                <w:rFonts w:ascii="Times New Roman" w:hAnsi="Times New Roman" w:cs="Times New Roman"/>
                <w:sz w:val="20"/>
                <w:szCs w:val="20"/>
              </w:rPr>
              <w:t>Owoce cytrusowe (cytryny, limonki, mandarynki, pomarańcze) powinny być: całe, wolne od odgnieceń i/lub nadmiernych zabliźnionych skaleczeń, zdrowe; czyste, praktycznie wolne od jakichkolwiek zanieczyszczeń obcych, wolne od szkodników, wolne od oznak wewnętrznego wysychania, wolne od uszkodzeń miąższu spowodowanej przez szkodniki, wolne od szkód wyrządzonych niska</w:t>
            </w:r>
          </w:p>
          <w:p w14:paraId="24B44FB5" w14:textId="77777777" w:rsidR="00871B54" w:rsidRPr="00091B7B" w:rsidRDefault="00871B54" w:rsidP="00871B54">
            <w:pPr>
              <w:pStyle w:val="TableParagraph"/>
              <w:spacing w:line="176" w:lineRule="exact"/>
              <w:ind w:left="108"/>
              <w:rPr>
                <w:rFonts w:ascii="Times New Roman" w:hAnsi="Times New Roman" w:cs="Times New Roman"/>
                <w:sz w:val="20"/>
                <w:szCs w:val="20"/>
              </w:rPr>
            </w:pPr>
            <w:r w:rsidRPr="00091B7B">
              <w:rPr>
                <w:rFonts w:ascii="Times New Roman" w:hAnsi="Times New Roman" w:cs="Times New Roman"/>
                <w:sz w:val="20"/>
                <w:szCs w:val="20"/>
              </w:rPr>
              <w:t>temperaturą lub uszkodzeń mrozowych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59345EE" w14:textId="19B5C4C2" w:rsidR="00871B54" w:rsidRPr="00091B7B" w:rsidRDefault="00871B54" w:rsidP="0029193E">
            <w:pPr>
              <w:pStyle w:val="TableParagraph"/>
              <w:spacing w:before="1"/>
              <w:ind w:left="0" w:right="89"/>
              <w:rPr>
                <w:rFonts w:ascii="Times New Roman" w:hAnsi="Times New Roman" w:cs="Times New Roman"/>
                <w:sz w:val="20"/>
                <w:szCs w:val="20"/>
              </w:rPr>
            </w:pPr>
            <w:r w:rsidRPr="00091B7B">
              <w:rPr>
                <w:rFonts w:ascii="Times New Roman" w:hAnsi="Times New Roman" w:cs="Times New Roman"/>
                <w:sz w:val="20"/>
                <w:szCs w:val="20"/>
              </w:rPr>
              <w:t>Nie dopuszcza się owoców z objawami gnicia lub zepsucia, które czynią je niezdatnymi do spożycia, uszkodzenia spowodowane niskimi temperaturami lub mrozem, uszkodzenia spowodowane przez szkodniki</w:t>
            </w:r>
            <w:r w:rsidR="0029193E" w:rsidRPr="00091B7B">
              <w:rPr>
                <w:rFonts w:ascii="Times New Roman" w:hAnsi="Times New Roman" w:cs="Times New Roman"/>
                <w:sz w:val="20"/>
                <w:szCs w:val="20"/>
              </w:rPr>
              <w:t xml:space="preserve"> </w:t>
            </w:r>
            <w:r w:rsidRPr="00091B7B">
              <w:rPr>
                <w:rFonts w:ascii="Times New Roman" w:hAnsi="Times New Roman" w:cs="Times New Roman"/>
                <w:sz w:val="20"/>
                <w:szCs w:val="20"/>
              </w:rPr>
              <w:t>nadmierne zawilgocenie powierzchniowe, obce zapachy i/lub smaki.</w:t>
            </w:r>
          </w:p>
        </w:tc>
      </w:tr>
      <w:tr w:rsidR="00871B54" w:rsidRPr="00091B7B" w14:paraId="74C421C7" w14:textId="77777777" w:rsidTr="00DD1306">
        <w:trPr>
          <w:trHeight w:val="1170"/>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58C1505" w14:textId="77777777" w:rsidR="00871B54" w:rsidRPr="00091B7B" w:rsidRDefault="00871B54" w:rsidP="00871B54">
            <w:pPr>
              <w:pStyle w:val="TableParagraph"/>
              <w:ind w:left="0"/>
              <w:rPr>
                <w:rFonts w:ascii="Times New Roman" w:hAnsi="Times New Roman" w:cs="Times New Roman"/>
                <w:b/>
                <w:sz w:val="20"/>
                <w:szCs w:val="20"/>
              </w:rPr>
            </w:pPr>
          </w:p>
          <w:p w14:paraId="6A0F06E1" w14:textId="77777777" w:rsidR="00871B54" w:rsidRPr="00091B7B" w:rsidRDefault="00871B54" w:rsidP="00871B54">
            <w:pPr>
              <w:pStyle w:val="TableParagraph"/>
              <w:spacing w:before="9"/>
              <w:ind w:left="0"/>
              <w:rPr>
                <w:rFonts w:ascii="Times New Roman" w:hAnsi="Times New Roman" w:cs="Times New Roman"/>
                <w:b/>
                <w:sz w:val="20"/>
                <w:szCs w:val="20"/>
              </w:rPr>
            </w:pPr>
          </w:p>
          <w:p w14:paraId="5D87CA11" w14:textId="77777777" w:rsidR="00871B54" w:rsidRPr="00091B7B" w:rsidRDefault="00871B54" w:rsidP="00871B54">
            <w:pPr>
              <w:pStyle w:val="TableParagraph"/>
              <w:rPr>
                <w:rFonts w:ascii="Times New Roman" w:hAnsi="Times New Roman" w:cs="Times New Roman"/>
                <w:sz w:val="20"/>
                <w:szCs w:val="20"/>
              </w:rPr>
            </w:pPr>
            <w:r w:rsidRPr="00091B7B">
              <w:rPr>
                <w:rFonts w:ascii="Times New Roman" w:hAnsi="Times New Roman" w:cs="Times New Roman"/>
                <w:sz w:val="20"/>
                <w:szCs w:val="20"/>
              </w:rPr>
              <w:t>Kiwi</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C3775E0" w14:textId="5B21AC93" w:rsidR="00871B54" w:rsidRPr="00091B7B" w:rsidRDefault="00871B54" w:rsidP="0029193E">
            <w:pPr>
              <w:pStyle w:val="TableParagraph"/>
              <w:ind w:left="108" w:right="196"/>
              <w:rPr>
                <w:rFonts w:ascii="Times New Roman" w:hAnsi="Times New Roman" w:cs="Times New Roman"/>
                <w:sz w:val="20"/>
                <w:szCs w:val="20"/>
              </w:rPr>
            </w:pPr>
            <w:r w:rsidRPr="00091B7B">
              <w:rPr>
                <w:rFonts w:ascii="Times New Roman" w:hAnsi="Times New Roman" w:cs="Times New Roman"/>
                <w:sz w:val="20"/>
                <w:szCs w:val="20"/>
              </w:rPr>
              <w:t>Całe (ale bez szypułki), zdrowe; czyste, praktycznie wolne od jakichkolwiek widocznych zanieczyszczeń obcych, wolne od szkodników, wolne od uszkodzeń spowodowanych przez szkodniki, odpowiednio jędrne, , nie mogą być miękkie,</w:t>
            </w:r>
            <w:r w:rsidR="0029193E" w:rsidRPr="00091B7B">
              <w:rPr>
                <w:rFonts w:ascii="Times New Roman" w:hAnsi="Times New Roman" w:cs="Times New Roman"/>
                <w:sz w:val="20"/>
                <w:szCs w:val="20"/>
              </w:rPr>
              <w:t xml:space="preserve"> </w:t>
            </w:r>
            <w:r w:rsidRPr="00091B7B">
              <w:rPr>
                <w:rFonts w:ascii="Times New Roman" w:hAnsi="Times New Roman" w:cs="Times New Roman"/>
                <w:sz w:val="20"/>
                <w:szCs w:val="20"/>
              </w:rPr>
              <w:t>zwiędnięte i nasiąknięte wodą, dobrze wykształcone,</w:t>
            </w:r>
            <w:r w:rsidR="0029193E" w:rsidRPr="00091B7B">
              <w:rPr>
                <w:rFonts w:ascii="Times New Roman" w:hAnsi="Times New Roman" w:cs="Times New Roman"/>
                <w:sz w:val="20"/>
                <w:szCs w:val="20"/>
              </w:rPr>
              <w:t xml:space="preserve"> </w:t>
            </w:r>
            <w:r w:rsidRPr="00091B7B">
              <w:rPr>
                <w:rFonts w:ascii="Times New Roman" w:hAnsi="Times New Roman" w:cs="Times New Roman"/>
                <w:sz w:val="20"/>
                <w:szCs w:val="20"/>
              </w:rPr>
              <w:t>wyklucza się owoce złączone podwójnie i wielokrotnie,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6B20A2F" w14:textId="77777777" w:rsidR="00871B54" w:rsidRPr="00091B7B" w:rsidRDefault="00871B54" w:rsidP="00871B54">
            <w:pPr>
              <w:pStyle w:val="TableParagraph"/>
              <w:ind w:right="89"/>
              <w:rPr>
                <w:rFonts w:ascii="Times New Roman" w:hAnsi="Times New Roman" w:cs="Times New Roman"/>
                <w:sz w:val="20"/>
                <w:szCs w:val="20"/>
              </w:rPr>
            </w:pPr>
            <w:r w:rsidRPr="00091B7B">
              <w:rPr>
                <w:rFonts w:ascii="Times New Roman" w:hAnsi="Times New Roman" w:cs="Times New Roman"/>
                <w:sz w:val="20"/>
                <w:szCs w:val="20"/>
              </w:rPr>
              <w:t>Nie dopuszcza się owoców z objawami gnicia lub zepsucia, które czynią je niezdatnymi do spożycia, uszkodzenia spowodowane niskimi temperaturami lub mrozem, uszkodzenia spowodowane przez szkodniki</w:t>
            </w:r>
          </w:p>
          <w:p w14:paraId="60FA1352" w14:textId="66D6C849" w:rsidR="00871B54" w:rsidRPr="00091B7B" w:rsidRDefault="00871B54" w:rsidP="0029193E">
            <w:pPr>
              <w:pStyle w:val="TableParagraph"/>
              <w:spacing w:line="194" w:lineRule="exact"/>
              <w:rPr>
                <w:rFonts w:ascii="Times New Roman" w:hAnsi="Times New Roman" w:cs="Times New Roman"/>
                <w:sz w:val="20"/>
                <w:szCs w:val="20"/>
              </w:rPr>
            </w:pPr>
            <w:r w:rsidRPr="00091B7B">
              <w:rPr>
                <w:rFonts w:ascii="Times New Roman" w:hAnsi="Times New Roman" w:cs="Times New Roman"/>
                <w:sz w:val="20"/>
                <w:szCs w:val="20"/>
              </w:rPr>
              <w:t>nadmierne zawilgocenie powierzchniowe, obce zapachy i/lub</w:t>
            </w:r>
            <w:r w:rsidR="0029193E" w:rsidRPr="00091B7B">
              <w:rPr>
                <w:rFonts w:ascii="Times New Roman" w:hAnsi="Times New Roman" w:cs="Times New Roman"/>
                <w:sz w:val="20"/>
                <w:szCs w:val="20"/>
              </w:rPr>
              <w:t xml:space="preserve"> </w:t>
            </w:r>
            <w:r w:rsidRPr="00091B7B">
              <w:rPr>
                <w:rFonts w:ascii="Times New Roman" w:hAnsi="Times New Roman" w:cs="Times New Roman"/>
                <w:sz w:val="20"/>
                <w:szCs w:val="20"/>
              </w:rPr>
              <w:t>smaki.</w:t>
            </w:r>
          </w:p>
        </w:tc>
      </w:tr>
      <w:tr w:rsidR="00871B54" w:rsidRPr="00091B7B" w14:paraId="77DB295F" w14:textId="77777777" w:rsidTr="00DD1306">
        <w:trPr>
          <w:trHeight w:val="1368"/>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2350CC33" w14:textId="77777777" w:rsidR="00871B54" w:rsidRPr="00091B7B" w:rsidRDefault="00871B54" w:rsidP="00871B54">
            <w:pPr>
              <w:pStyle w:val="TableParagraph"/>
              <w:ind w:left="0"/>
              <w:rPr>
                <w:rFonts w:ascii="Times New Roman" w:hAnsi="Times New Roman" w:cs="Times New Roman"/>
                <w:b/>
                <w:sz w:val="20"/>
                <w:szCs w:val="20"/>
              </w:rPr>
            </w:pPr>
          </w:p>
          <w:p w14:paraId="6DB69292" w14:textId="77777777" w:rsidR="00871B54" w:rsidRPr="00091B7B" w:rsidRDefault="00871B54" w:rsidP="00871B54">
            <w:pPr>
              <w:pStyle w:val="TableParagraph"/>
              <w:ind w:left="0"/>
              <w:rPr>
                <w:rFonts w:ascii="Times New Roman" w:hAnsi="Times New Roman" w:cs="Times New Roman"/>
                <w:b/>
                <w:sz w:val="20"/>
                <w:szCs w:val="20"/>
              </w:rPr>
            </w:pPr>
          </w:p>
          <w:p w14:paraId="1021E746" w14:textId="77777777" w:rsidR="00871B54" w:rsidRPr="00091B7B" w:rsidRDefault="00871B54" w:rsidP="00871B54">
            <w:pPr>
              <w:pStyle w:val="TableParagraph"/>
              <w:spacing w:before="11"/>
              <w:ind w:left="0"/>
              <w:rPr>
                <w:rFonts w:ascii="Times New Roman" w:hAnsi="Times New Roman" w:cs="Times New Roman"/>
                <w:b/>
                <w:sz w:val="20"/>
                <w:szCs w:val="20"/>
              </w:rPr>
            </w:pPr>
          </w:p>
          <w:p w14:paraId="7FB22232" w14:textId="77777777" w:rsidR="00871B54" w:rsidRPr="00091B7B" w:rsidRDefault="00871B54" w:rsidP="00871B54">
            <w:pPr>
              <w:pStyle w:val="TableParagraph"/>
              <w:rPr>
                <w:rFonts w:ascii="Times New Roman" w:hAnsi="Times New Roman" w:cs="Times New Roman"/>
                <w:sz w:val="20"/>
                <w:szCs w:val="20"/>
              </w:rPr>
            </w:pPr>
            <w:r w:rsidRPr="00091B7B">
              <w:rPr>
                <w:rFonts w:ascii="Times New Roman" w:hAnsi="Times New Roman" w:cs="Times New Roman"/>
                <w:sz w:val="20"/>
                <w:szCs w:val="20"/>
              </w:rPr>
              <w:t>Melon</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0797CFF" w14:textId="6653CE7D" w:rsidR="00871B54" w:rsidRPr="00091B7B" w:rsidRDefault="00871B54" w:rsidP="0029193E">
            <w:pPr>
              <w:pStyle w:val="TableParagraph"/>
              <w:spacing w:before="97"/>
              <w:ind w:left="108" w:right="201"/>
              <w:rPr>
                <w:rFonts w:ascii="Times New Roman" w:hAnsi="Times New Roman" w:cs="Times New Roman"/>
                <w:sz w:val="20"/>
                <w:szCs w:val="20"/>
              </w:rPr>
            </w:pPr>
            <w:r w:rsidRPr="00091B7B">
              <w:rPr>
                <w:rFonts w:ascii="Times New Roman" w:hAnsi="Times New Roman" w:cs="Times New Roman"/>
                <w:sz w:val="20"/>
                <w:szCs w:val="20"/>
              </w:rPr>
              <w:t>Powinny być całe, być w dobrym stanie; czyste, praktycznie wolne od jakichkolwiek widocznych ciał obcych, mieć świeży wygląd, być praktycznie wolne od szkodników, być praktycznie wolne od szkód wyrządzonych przez szkodniki, być twarde, być wolne od nieprawidłowej wilgoci</w:t>
            </w:r>
            <w:r w:rsidR="0029193E" w:rsidRPr="00091B7B">
              <w:rPr>
                <w:rFonts w:ascii="Times New Roman" w:hAnsi="Times New Roman" w:cs="Times New Roman"/>
                <w:sz w:val="20"/>
                <w:szCs w:val="20"/>
              </w:rPr>
              <w:t xml:space="preserve"> </w:t>
            </w:r>
            <w:r w:rsidRPr="00091B7B">
              <w:rPr>
                <w:rFonts w:ascii="Times New Roman" w:hAnsi="Times New Roman" w:cs="Times New Roman"/>
                <w:sz w:val="20"/>
                <w:szCs w:val="20"/>
              </w:rPr>
              <w:t>zewnętrznej, być wolne od obcego zapachu i/lub smaku.</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FBD17FA" w14:textId="77777777" w:rsidR="00871B54" w:rsidRPr="00091B7B" w:rsidRDefault="00871B54" w:rsidP="00871B54">
            <w:pPr>
              <w:pStyle w:val="TableParagraph"/>
              <w:ind w:right="89"/>
              <w:rPr>
                <w:rFonts w:ascii="Times New Roman" w:hAnsi="Times New Roman" w:cs="Times New Roman"/>
                <w:sz w:val="20"/>
                <w:szCs w:val="20"/>
              </w:rPr>
            </w:pPr>
            <w:r w:rsidRPr="00091B7B">
              <w:rPr>
                <w:rFonts w:ascii="Times New Roman" w:hAnsi="Times New Roman" w:cs="Times New Roman"/>
                <w:sz w:val="20"/>
                <w:szCs w:val="20"/>
              </w:rPr>
              <w:t>Nie dopuszcza się owoców z objawami gnicia lub zepsucia, które czynią je niezdatnymi do spożycia, uszkodzenia spowodowane niskimi temperaturami lub mrozem, uszkodzenia spowodowane przez szkodniki</w:t>
            </w:r>
          </w:p>
          <w:p w14:paraId="444DCDC0" w14:textId="77777777" w:rsidR="00871B54" w:rsidRPr="00091B7B" w:rsidRDefault="00871B54" w:rsidP="00871B54">
            <w:pPr>
              <w:pStyle w:val="TableParagraph"/>
              <w:ind w:right="281"/>
              <w:rPr>
                <w:rFonts w:ascii="Times New Roman" w:hAnsi="Times New Roman" w:cs="Times New Roman"/>
                <w:sz w:val="20"/>
                <w:szCs w:val="20"/>
              </w:rPr>
            </w:pPr>
            <w:r w:rsidRPr="00091B7B">
              <w:rPr>
                <w:rFonts w:ascii="Times New Roman" w:hAnsi="Times New Roman" w:cs="Times New Roman"/>
                <w:sz w:val="20"/>
                <w:szCs w:val="20"/>
              </w:rPr>
              <w:t>nadmierne zawilgocenie powierzchniowe, obce zapachy i/lub smaki. niedojrzałe owoce, owoce przejrzałe.</w:t>
            </w:r>
          </w:p>
        </w:tc>
      </w:tr>
      <w:tr w:rsidR="00871B54" w:rsidRPr="00091B7B" w14:paraId="07E60DFB" w14:textId="77777777" w:rsidTr="00DD1306">
        <w:trPr>
          <w:trHeight w:val="1758"/>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2DCF0D8F" w14:textId="77777777" w:rsidR="00871B54" w:rsidRPr="00091B7B" w:rsidRDefault="00871B54" w:rsidP="00871B54">
            <w:pPr>
              <w:pStyle w:val="TableParagraph"/>
              <w:ind w:left="0"/>
              <w:rPr>
                <w:rFonts w:ascii="Times New Roman" w:hAnsi="Times New Roman" w:cs="Times New Roman"/>
                <w:b/>
                <w:sz w:val="20"/>
                <w:szCs w:val="20"/>
              </w:rPr>
            </w:pPr>
          </w:p>
          <w:p w14:paraId="7B47FE16" w14:textId="77777777" w:rsidR="00871B54" w:rsidRPr="00091B7B" w:rsidRDefault="00871B54" w:rsidP="00871B54">
            <w:pPr>
              <w:pStyle w:val="TableParagraph"/>
              <w:ind w:left="0"/>
              <w:rPr>
                <w:rFonts w:ascii="Times New Roman" w:hAnsi="Times New Roman" w:cs="Times New Roman"/>
                <w:b/>
                <w:sz w:val="20"/>
                <w:szCs w:val="20"/>
              </w:rPr>
            </w:pPr>
          </w:p>
          <w:p w14:paraId="13EB9BB7" w14:textId="77777777" w:rsidR="00871B54" w:rsidRPr="00091B7B" w:rsidRDefault="00871B54" w:rsidP="00871B54">
            <w:pPr>
              <w:pStyle w:val="TableParagraph"/>
              <w:ind w:left="0"/>
              <w:rPr>
                <w:rFonts w:ascii="Times New Roman" w:hAnsi="Times New Roman" w:cs="Times New Roman"/>
                <w:b/>
                <w:sz w:val="20"/>
                <w:szCs w:val="20"/>
              </w:rPr>
            </w:pPr>
          </w:p>
          <w:p w14:paraId="50C16990" w14:textId="77777777" w:rsidR="00871B54" w:rsidRPr="00091B7B" w:rsidRDefault="00871B54" w:rsidP="00871B54">
            <w:pPr>
              <w:pStyle w:val="TableParagraph"/>
              <w:spacing w:before="12"/>
              <w:ind w:left="0"/>
              <w:rPr>
                <w:rFonts w:ascii="Times New Roman" w:hAnsi="Times New Roman" w:cs="Times New Roman"/>
                <w:b/>
                <w:sz w:val="20"/>
                <w:szCs w:val="20"/>
              </w:rPr>
            </w:pPr>
          </w:p>
          <w:p w14:paraId="26FB87FD" w14:textId="77777777" w:rsidR="00871B54" w:rsidRPr="00091B7B" w:rsidRDefault="00871B54" w:rsidP="00871B54">
            <w:pPr>
              <w:pStyle w:val="TableParagraph"/>
              <w:rPr>
                <w:rFonts w:ascii="Times New Roman" w:hAnsi="Times New Roman" w:cs="Times New Roman"/>
                <w:sz w:val="20"/>
                <w:szCs w:val="20"/>
              </w:rPr>
            </w:pPr>
            <w:r w:rsidRPr="00091B7B">
              <w:rPr>
                <w:rFonts w:ascii="Times New Roman" w:hAnsi="Times New Roman" w:cs="Times New Roman"/>
                <w:sz w:val="20"/>
                <w:szCs w:val="20"/>
              </w:rPr>
              <w:t>Wiśnie, śliwki</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A9CC41D" w14:textId="77777777" w:rsidR="00871B54" w:rsidRPr="00091B7B" w:rsidRDefault="00871B54" w:rsidP="00871B54">
            <w:pPr>
              <w:pStyle w:val="TableParagraph"/>
              <w:spacing w:line="194" w:lineRule="exact"/>
              <w:ind w:left="108"/>
              <w:rPr>
                <w:rFonts w:ascii="Times New Roman" w:hAnsi="Times New Roman" w:cs="Times New Roman"/>
                <w:sz w:val="20"/>
                <w:szCs w:val="20"/>
              </w:rPr>
            </w:pPr>
            <w:r w:rsidRPr="00091B7B">
              <w:rPr>
                <w:rFonts w:ascii="Times New Roman" w:hAnsi="Times New Roman" w:cs="Times New Roman"/>
                <w:sz w:val="20"/>
                <w:szCs w:val="20"/>
              </w:rPr>
              <w:t>Owoce nie uszkodzone, o świeżym wyglądzie,</w:t>
            </w:r>
          </w:p>
          <w:p w14:paraId="0B1C3FCA" w14:textId="77777777" w:rsidR="00871B54" w:rsidRPr="00091B7B" w:rsidRDefault="00871B54" w:rsidP="00871B54">
            <w:pPr>
              <w:pStyle w:val="TableParagraph"/>
              <w:spacing w:before="1"/>
              <w:ind w:left="108"/>
              <w:rPr>
                <w:rFonts w:ascii="Times New Roman" w:hAnsi="Times New Roman" w:cs="Times New Roman"/>
                <w:sz w:val="20"/>
                <w:szCs w:val="20"/>
              </w:rPr>
            </w:pPr>
            <w:r w:rsidRPr="00091B7B">
              <w:rPr>
                <w:rFonts w:ascii="Times New Roman" w:hAnsi="Times New Roman" w:cs="Times New Roman"/>
                <w:sz w:val="20"/>
                <w:szCs w:val="20"/>
              </w:rPr>
              <w:t>zdrowe; twarde (zależnie od odmiany), czyste;</w:t>
            </w:r>
            <w:r w:rsidRPr="00091B7B">
              <w:rPr>
                <w:rFonts w:ascii="Times New Roman" w:hAnsi="Times New Roman" w:cs="Times New Roman"/>
                <w:spacing w:val="-22"/>
                <w:sz w:val="20"/>
                <w:szCs w:val="20"/>
              </w:rPr>
              <w:t xml:space="preserve"> </w:t>
            </w:r>
            <w:r w:rsidRPr="00091B7B">
              <w:rPr>
                <w:rFonts w:ascii="Times New Roman" w:hAnsi="Times New Roman" w:cs="Times New Roman"/>
                <w:sz w:val="20"/>
                <w:szCs w:val="20"/>
              </w:rPr>
              <w:t>praktycznie pozbawione wszelkich widocznych substancji obcych, praktycznie wolne od szkodników, praktycznie wolne od uszkodzeń spowodowanych przez</w:t>
            </w:r>
            <w:r w:rsidRPr="00091B7B">
              <w:rPr>
                <w:rFonts w:ascii="Times New Roman" w:hAnsi="Times New Roman" w:cs="Times New Roman"/>
                <w:spacing w:val="-4"/>
                <w:sz w:val="20"/>
                <w:szCs w:val="20"/>
              </w:rPr>
              <w:t xml:space="preserve"> </w:t>
            </w:r>
            <w:r w:rsidRPr="00091B7B">
              <w:rPr>
                <w:rFonts w:ascii="Times New Roman" w:hAnsi="Times New Roman" w:cs="Times New Roman"/>
                <w:sz w:val="20"/>
                <w:szCs w:val="20"/>
              </w:rPr>
              <w:t>szkodniki,</w:t>
            </w:r>
          </w:p>
          <w:p w14:paraId="55C7E526" w14:textId="77777777" w:rsidR="00871B54" w:rsidRPr="00091B7B" w:rsidRDefault="00871B54" w:rsidP="00871B54">
            <w:pPr>
              <w:pStyle w:val="TableParagraph"/>
              <w:ind w:left="108" w:right="419"/>
              <w:rPr>
                <w:rFonts w:ascii="Times New Roman" w:hAnsi="Times New Roman" w:cs="Times New Roman"/>
                <w:sz w:val="20"/>
                <w:szCs w:val="20"/>
              </w:rPr>
            </w:pPr>
            <w:r w:rsidRPr="00091B7B">
              <w:rPr>
                <w:rFonts w:ascii="Times New Roman" w:hAnsi="Times New Roman" w:cs="Times New Roman"/>
                <w:sz w:val="20"/>
                <w:szCs w:val="20"/>
              </w:rPr>
              <w:t>wolne od nienaturalnej zewnętrznej wilgoci, pozbawione jakiegokolwiek obcego zapachu i/lub</w:t>
            </w:r>
            <w:r w:rsidRPr="00091B7B">
              <w:rPr>
                <w:rFonts w:ascii="Times New Roman" w:hAnsi="Times New Roman" w:cs="Times New Roman"/>
                <w:spacing w:val="-1"/>
                <w:sz w:val="20"/>
                <w:szCs w:val="20"/>
              </w:rPr>
              <w:t xml:space="preserve"> </w:t>
            </w:r>
            <w:r w:rsidRPr="00091B7B">
              <w:rPr>
                <w:rFonts w:ascii="Times New Roman" w:hAnsi="Times New Roman" w:cs="Times New Roman"/>
                <w:sz w:val="20"/>
                <w:szCs w:val="20"/>
              </w:rPr>
              <w:t>smaku,</w:t>
            </w:r>
          </w:p>
          <w:p w14:paraId="70AEC88E" w14:textId="77777777" w:rsidR="00871B54" w:rsidRPr="00091B7B" w:rsidRDefault="00871B54" w:rsidP="00871B54">
            <w:pPr>
              <w:pStyle w:val="TableParagraph"/>
              <w:spacing w:line="195" w:lineRule="exact"/>
              <w:ind w:left="108"/>
              <w:rPr>
                <w:rFonts w:ascii="Times New Roman" w:hAnsi="Times New Roman" w:cs="Times New Roman"/>
                <w:sz w:val="20"/>
                <w:szCs w:val="20"/>
              </w:rPr>
            </w:pPr>
            <w:r w:rsidRPr="00091B7B">
              <w:rPr>
                <w:rFonts w:ascii="Times New Roman" w:hAnsi="Times New Roman" w:cs="Times New Roman"/>
                <w:sz w:val="20"/>
                <w:szCs w:val="20"/>
              </w:rPr>
              <w:t>skórka nie jest uszkodzona, nie nastąpił poważny wyciek soku,</w:t>
            </w:r>
          </w:p>
          <w:p w14:paraId="7C50E30C" w14:textId="77777777" w:rsidR="00871B54" w:rsidRPr="00091B7B" w:rsidRDefault="00871B54" w:rsidP="00871B54">
            <w:pPr>
              <w:pStyle w:val="TableParagraph"/>
              <w:spacing w:line="177" w:lineRule="exact"/>
              <w:ind w:left="108"/>
              <w:rPr>
                <w:rFonts w:ascii="Times New Roman" w:hAnsi="Times New Roman" w:cs="Times New Roman"/>
                <w:sz w:val="20"/>
                <w:szCs w:val="20"/>
              </w:rPr>
            </w:pPr>
            <w:r w:rsidRPr="00091B7B">
              <w:rPr>
                <w:rFonts w:ascii="Times New Roman" w:hAnsi="Times New Roman" w:cs="Times New Roman"/>
                <w:sz w:val="20"/>
                <w:szCs w:val="20"/>
              </w:rPr>
              <w:t>odpowiednio jędrne.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831C1D6" w14:textId="11B80396" w:rsidR="00871B54" w:rsidRPr="00091B7B" w:rsidRDefault="00871B54" w:rsidP="0029193E">
            <w:pPr>
              <w:pStyle w:val="TableParagraph"/>
              <w:ind w:left="0" w:right="89"/>
              <w:rPr>
                <w:rFonts w:ascii="Times New Roman" w:hAnsi="Times New Roman" w:cs="Times New Roman"/>
                <w:sz w:val="20"/>
                <w:szCs w:val="20"/>
              </w:rPr>
            </w:pPr>
            <w:r w:rsidRPr="00091B7B">
              <w:rPr>
                <w:rFonts w:ascii="Times New Roman" w:hAnsi="Times New Roman" w:cs="Times New Roman"/>
                <w:sz w:val="20"/>
                <w:szCs w:val="20"/>
              </w:rPr>
              <w:t>Nie dopuszcza się owoców z objawami gnicia lub zepsucia, które czynią je niezdatnymi do spożycia, uszkodzenia spowodowane niskimi temperaturami lub mrozem, uszkodzenia spowodowane przez szkodniki</w:t>
            </w:r>
            <w:r w:rsidR="0029193E" w:rsidRPr="00091B7B">
              <w:rPr>
                <w:rFonts w:ascii="Times New Roman" w:hAnsi="Times New Roman" w:cs="Times New Roman"/>
                <w:sz w:val="20"/>
                <w:szCs w:val="20"/>
              </w:rPr>
              <w:t xml:space="preserve"> </w:t>
            </w:r>
            <w:r w:rsidRPr="00091B7B">
              <w:rPr>
                <w:rFonts w:ascii="Times New Roman" w:hAnsi="Times New Roman" w:cs="Times New Roman"/>
                <w:sz w:val="20"/>
                <w:szCs w:val="20"/>
              </w:rPr>
              <w:t>nadmierne zawilgocenie powierzchniowe, obce zapachy i/lub smaki. Niedojrzałe zielone owoce, owoce przejrzałe.</w:t>
            </w:r>
          </w:p>
        </w:tc>
      </w:tr>
    </w:tbl>
    <w:p w14:paraId="42C22110" w14:textId="2C7B4B30" w:rsidR="00091B7B" w:rsidRPr="00091B7B" w:rsidRDefault="00091B7B">
      <w:pPr>
        <w:rPr>
          <w:rFonts w:ascii="Times New Roman" w:hAnsi="Times New Roman" w:cs="Times New Roman"/>
          <w:b/>
          <w:sz w:val="20"/>
          <w:szCs w:val="20"/>
        </w:rPr>
      </w:pPr>
    </w:p>
    <w:p w14:paraId="4D71AA33" w14:textId="77777777" w:rsidR="00091B7B" w:rsidRPr="00091B7B" w:rsidRDefault="00091B7B">
      <w:pPr>
        <w:rPr>
          <w:rFonts w:ascii="Times New Roman" w:hAnsi="Times New Roman" w:cs="Times New Roman"/>
          <w:b/>
          <w:sz w:val="20"/>
          <w:szCs w:val="20"/>
        </w:rPr>
      </w:pPr>
    </w:p>
    <w:p w14:paraId="37B6DAF7" w14:textId="63B9EA66" w:rsidR="00871F2C" w:rsidRPr="00091B7B" w:rsidRDefault="00871F2C" w:rsidP="00871F2C">
      <w:pPr>
        <w:suppressAutoHyphens w:val="0"/>
        <w:jc w:val="center"/>
        <w:rPr>
          <w:rFonts w:ascii="Times New Roman" w:eastAsia="Calibri" w:hAnsi="Times New Roman" w:cs="Times New Roman"/>
          <w:b/>
          <w:bCs/>
          <w:sz w:val="20"/>
          <w:szCs w:val="20"/>
        </w:rPr>
      </w:pPr>
      <w:r w:rsidRPr="00091B7B">
        <w:rPr>
          <w:rFonts w:ascii="Times New Roman" w:eastAsia="Calibri" w:hAnsi="Times New Roman" w:cs="Times New Roman"/>
          <w:b/>
          <w:bCs/>
          <w:sz w:val="20"/>
          <w:szCs w:val="20"/>
        </w:rPr>
        <w:t xml:space="preserve">Wymagania jakościowe dla kiszonek będących przedmiotem zamówienia – kapusta i ogórki </w:t>
      </w:r>
      <w:r w:rsidR="00106EF2" w:rsidRPr="00091B7B">
        <w:rPr>
          <w:rFonts w:ascii="Times New Roman" w:eastAsia="Calibri" w:hAnsi="Times New Roman" w:cs="Times New Roman"/>
          <w:b/>
          <w:bCs/>
          <w:sz w:val="20"/>
          <w:szCs w:val="20"/>
        </w:rPr>
        <w:t>przetworzone</w:t>
      </w:r>
    </w:p>
    <w:p w14:paraId="7CFAF7E4" w14:textId="77777777" w:rsidR="00871F2C" w:rsidRPr="00091B7B" w:rsidRDefault="00871F2C" w:rsidP="00871F2C">
      <w:pPr>
        <w:suppressAutoHyphens w:val="0"/>
        <w:rPr>
          <w:rFonts w:ascii="Times New Roman" w:eastAsia="Calibri" w:hAnsi="Times New Roman" w:cs="Times New Roman"/>
          <w:sz w:val="20"/>
          <w:szCs w:val="20"/>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6"/>
        <w:gridCol w:w="6704"/>
      </w:tblGrid>
      <w:tr w:rsidR="00871F2C" w:rsidRPr="00091B7B" w14:paraId="2A75DB35" w14:textId="77777777" w:rsidTr="003A6EA0">
        <w:trPr>
          <w:trHeight w:val="429"/>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4304CE94" w14:textId="77777777" w:rsidR="00871F2C" w:rsidRPr="00091B7B" w:rsidRDefault="00871F2C" w:rsidP="00871F2C">
            <w:pPr>
              <w:suppressAutoHyphens w:val="0"/>
              <w:spacing w:before="104"/>
              <w:ind w:left="1261" w:right="1255"/>
              <w:jc w:val="center"/>
              <w:rPr>
                <w:rFonts w:ascii="Times New Roman" w:eastAsia="Calibri" w:hAnsi="Times New Roman" w:cs="Times New Roman"/>
                <w:b/>
                <w:sz w:val="20"/>
                <w:szCs w:val="20"/>
              </w:rPr>
            </w:pPr>
            <w:r w:rsidRPr="00091B7B">
              <w:rPr>
                <w:rFonts w:ascii="Times New Roman" w:eastAsia="Calibri" w:hAnsi="Times New Roman" w:cs="Times New Roman"/>
                <w:b/>
                <w:sz w:val="20"/>
                <w:szCs w:val="20"/>
              </w:rPr>
              <w:t>Kapusta i ogórki przetworzone</w:t>
            </w:r>
          </w:p>
        </w:tc>
      </w:tr>
      <w:tr w:rsidR="00871F2C" w:rsidRPr="00091B7B" w14:paraId="28C9947F" w14:textId="77777777" w:rsidTr="003A6EA0">
        <w:trPr>
          <w:trHeight w:val="1759"/>
        </w:trPr>
        <w:tc>
          <w:tcPr>
            <w:tcW w:w="3084" w:type="dxa"/>
            <w:gridSpan w:val="2"/>
            <w:tcBorders>
              <w:top w:val="single" w:sz="4" w:space="0" w:color="000000"/>
              <w:left w:val="single" w:sz="4" w:space="0" w:color="000000"/>
              <w:bottom w:val="single" w:sz="4" w:space="0" w:color="000000"/>
            </w:tcBorders>
            <w:shd w:val="clear" w:color="auto" w:fill="auto"/>
          </w:tcPr>
          <w:p w14:paraId="0667591F" w14:textId="77777777" w:rsidR="00871F2C" w:rsidRPr="00091B7B" w:rsidRDefault="00871F2C" w:rsidP="00871F2C">
            <w:pPr>
              <w:suppressAutoHyphens w:val="0"/>
              <w:spacing w:line="219" w:lineRule="exact"/>
              <w:ind w:left="107"/>
              <w:rPr>
                <w:rFonts w:ascii="Times New Roman" w:eastAsia="Calibri" w:hAnsi="Times New Roman" w:cs="Times New Roman"/>
                <w:sz w:val="20"/>
                <w:szCs w:val="20"/>
              </w:rPr>
            </w:pPr>
            <w:r w:rsidRPr="00091B7B">
              <w:rPr>
                <w:rFonts w:ascii="Times New Roman" w:eastAsia="Calibri" w:hAnsi="Times New Roman" w:cs="Times New Roman"/>
                <w:sz w:val="20"/>
                <w:szCs w:val="20"/>
              </w:rPr>
              <w:t>Opakowanie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45D2BE12" w14:textId="77777777" w:rsidR="00871F2C" w:rsidRPr="00091B7B" w:rsidRDefault="00871F2C" w:rsidP="00871F2C">
            <w:pPr>
              <w:suppressAutoHyphens w:val="0"/>
              <w:ind w:left="111" w:right="94"/>
              <w:jc w:val="both"/>
              <w:rPr>
                <w:rFonts w:ascii="Times New Roman" w:eastAsia="Calibri" w:hAnsi="Times New Roman" w:cs="Times New Roman"/>
                <w:sz w:val="20"/>
                <w:szCs w:val="20"/>
              </w:rPr>
            </w:pPr>
            <w:r w:rsidRPr="00091B7B">
              <w:rPr>
                <w:rFonts w:ascii="Times New Roman" w:eastAsia="Calibri" w:hAnsi="Times New Roman" w:cs="Times New Roman"/>
                <w:sz w:val="20"/>
                <w:szCs w:val="20"/>
              </w:rPr>
              <w:t>torebki foliowe, opakowania PET z materiału dopuszczonego do bezpośredniego kontaktu z żywnością, suche, czyste, bez uszkodzeń mechanicznych, wolne od szkodników i obcych zapachów, wszystkie materiały opakowaniowe oraz gotowe opakowania przeznaczone do bezpośredniego kontaktu z żywnością, powinny mieć odpowiednie atesty, znakowanie opakowań powinno być zgodne z wymaganiami normy PN-A-75053:1997/AP1:2004,</w:t>
            </w:r>
          </w:p>
          <w:p w14:paraId="40D2A124" w14:textId="77777777" w:rsidR="00871F2C" w:rsidRPr="00091B7B" w:rsidRDefault="00871F2C" w:rsidP="00871F2C">
            <w:pPr>
              <w:suppressAutoHyphens w:val="0"/>
              <w:ind w:left="107"/>
              <w:jc w:val="both"/>
              <w:rPr>
                <w:rFonts w:ascii="Times New Roman" w:eastAsia="Calibri" w:hAnsi="Times New Roman" w:cs="Times New Roman"/>
                <w:sz w:val="20"/>
                <w:szCs w:val="20"/>
              </w:rPr>
            </w:pPr>
            <w:r w:rsidRPr="00091B7B">
              <w:rPr>
                <w:rFonts w:ascii="Times New Roman" w:eastAsia="Calibri" w:hAnsi="Times New Roman" w:cs="Times New Roman"/>
                <w:sz w:val="20"/>
                <w:szCs w:val="20"/>
              </w:rPr>
              <w:t>artykuły winny być dostarczane w oryginalnych opakowaniach producenta, prawidłowo</w:t>
            </w:r>
          </w:p>
          <w:p w14:paraId="6B7CAB6E" w14:textId="77777777" w:rsidR="00871F2C" w:rsidRPr="00091B7B" w:rsidRDefault="00871F2C" w:rsidP="00871F2C">
            <w:pPr>
              <w:suppressAutoHyphens w:val="0"/>
              <w:spacing w:line="202" w:lineRule="exact"/>
              <w:ind w:left="107"/>
              <w:jc w:val="both"/>
              <w:rPr>
                <w:rFonts w:ascii="Times New Roman" w:eastAsia="Calibri" w:hAnsi="Times New Roman" w:cs="Times New Roman"/>
                <w:sz w:val="20"/>
                <w:szCs w:val="20"/>
              </w:rPr>
            </w:pPr>
            <w:r w:rsidRPr="00091B7B">
              <w:rPr>
                <w:rFonts w:ascii="Times New Roman" w:eastAsia="Calibri" w:hAnsi="Times New Roman" w:cs="Times New Roman"/>
                <w:sz w:val="20"/>
                <w:szCs w:val="20"/>
              </w:rPr>
              <w:t>zamknięte, szczelne, zapewniające właściwą jakość i trwałość wyrobu</w:t>
            </w:r>
          </w:p>
        </w:tc>
      </w:tr>
      <w:tr w:rsidR="00871F2C" w:rsidRPr="00091B7B" w14:paraId="3112981F" w14:textId="77777777" w:rsidTr="003A6EA0">
        <w:trPr>
          <w:trHeight w:val="1096"/>
        </w:trPr>
        <w:tc>
          <w:tcPr>
            <w:tcW w:w="1668" w:type="dxa"/>
            <w:vMerge w:val="restart"/>
            <w:tcBorders>
              <w:top w:val="single" w:sz="4" w:space="0" w:color="000000"/>
              <w:left w:val="single" w:sz="4" w:space="0" w:color="000000"/>
              <w:bottom w:val="single" w:sz="4" w:space="0" w:color="000000"/>
            </w:tcBorders>
            <w:shd w:val="clear" w:color="auto" w:fill="auto"/>
          </w:tcPr>
          <w:p w14:paraId="58529797" w14:textId="77777777" w:rsidR="00871F2C" w:rsidRPr="00091B7B" w:rsidRDefault="00871F2C" w:rsidP="00871F2C">
            <w:pPr>
              <w:suppressAutoHyphens w:val="0"/>
              <w:snapToGrid w:val="0"/>
              <w:rPr>
                <w:rFonts w:ascii="Times New Roman" w:eastAsia="Calibri" w:hAnsi="Times New Roman" w:cs="Times New Roman"/>
                <w:b/>
                <w:sz w:val="20"/>
                <w:szCs w:val="20"/>
              </w:rPr>
            </w:pPr>
          </w:p>
          <w:p w14:paraId="738E5252" w14:textId="77777777" w:rsidR="00871F2C" w:rsidRPr="00091B7B" w:rsidRDefault="00871F2C" w:rsidP="00871F2C">
            <w:pPr>
              <w:suppressAutoHyphens w:val="0"/>
              <w:rPr>
                <w:rFonts w:ascii="Times New Roman" w:eastAsia="Calibri" w:hAnsi="Times New Roman" w:cs="Times New Roman"/>
                <w:b/>
                <w:sz w:val="20"/>
                <w:szCs w:val="20"/>
              </w:rPr>
            </w:pPr>
          </w:p>
          <w:p w14:paraId="35F90528" w14:textId="77777777" w:rsidR="00871F2C" w:rsidRPr="00091B7B" w:rsidRDefault="00871F2C" w:rsidP="00871F2C">
            <w:pPr>
              <w:suppressAutoHyphens w:val="0"/>
              <w:rPr>
                <w:rFonts w:ascii="Times New Roman" w:eastAsia="Calibri" w:hAnsi="Times New Roman" w:cs="Times New Roman"/>
                <w:b/>
                <w:sz w:val="20"/>
                <w:szCs w:val="20"/>
              </w:rPr>
            </w:pPr>
          </w:p>
          <w:p w14:paraId="2D47A2A1" w14:textId="77777777" w:rsidR="00871F2C" w:rsidRPr="00091B7B" w:rsidRDefault="00871F2C" w:rsidP="00871F2C">
            <w:pPr>
              <w:suppressAutoHyphens w:val="0"/>
              <w:rPr>
                <w:rFonts w:ascii="Times New Roman" w:eastAsia="Calibri" w:hAnsi="Times New Roman" w:cs="Times New Roman"/>
                <w:b/>
                <w:sz w:val="20"/>
                <w:szCs w:val="20"/>
              </w:rPr>
            </w:pPr>
          </w:p>
          <w:p w14:paraId="3036BED3" w14:textId="77777777" w:rsidR="00871F2C" w:rsidRPr="00091B7B" w:rsidRDefault="00871F2C" w:rsidP="00871F2C">
            <w:pPr>
              <w:suppressAutoHyphens w:val="0"/>
              <w:rPr>
                <w:rFonts w:ascii="Times New Roman" w:eastAsia="Calibri" w:hAnsi="Times New Roman" w:cs="Times New Roman"/>
                <w:b/>
                <w:sz w:val="20"/>
                <w:szCs w:val="20"/>
              </w:rPr>
            </w:pPr>
          </w:p>
          <w:p w14:paraId="3F43714E" w14:textId="77777777" w:rsidR="00871F2C" w:rsidRPr="00091B7B" w:rsidRDefault="00871F2C" w:rsidP="00871F2C">
            <w:pPr>
              <w:suppressAutoHyphens w:val="0"/>
              <w:rPr>
                <w:rFonts w:ascii="Times New Roman" w:eastAsia="Calibri" w:hAnsi="Times New Roman" w:cs="Times New Roman"/>
                <w:b/>
                <w:sz w:val="20"/>
                <w:szCs w:val="20"/>
              </w:rPr>
            </w:pPr>
          </w:p>
          <w:p w14:paraId="195E9036" w14:textId="77777777" w:rsidR="00871F2C" w:rsidRPr="00091B7B" w:rsidRDefault="00871F2C" w:rsidP="00871F2C">
            <w:pPr>
              <w:suppressAutoHyphens w:val="0"/>
              <w:ind w:left="146"/>
              <w:rPr>
                <w:rFonts w:ascii="Times New Roman" w:eastAsia="Calibri" w:hAnsi="Times New Roman" w:cs="Times New Roman"/>
                <w:sz w:val="20"/>
                <w:szCs w:val="20"/>
              </w:rPr>
            </w:pPr>
            <w:r w:rsidRPr="00091B7B">
              <w:rPr>
                <w:rFonts w:ascii="Times New Roman" w:eastAsia="Calibri" w:hAnsi="Times New Roman" w:cs="Times New Roman"/>
                <w:sz w:val="20"/>
                <w:szCs w:val="20"/>
              </w:rPr>
              <w:t>Cechy sensoryczne</w:t>
            </w:r>
          </w:p>
        </w:tc>
        <w:tc>
          <w:tcPr>
            <w:tcW w:w="1416" w:type="dxa"/>
            <w:tcBorders>
              <w:top w:val="single" w:sz="4" w:space="0" w:color="000000"/>
              <w:left w:val="single" w:sz="4" w:space="0" w:color="000000"/>
              <w:bottom w:val="single" w:sz="4" w:space="0" w:color="000000"/>
            </w:tcBorders>
            <w:shd w:val="clear" w:color="auto" w:fill="auto"/>
          </w:tcPr>
          <w:p w14:paraId="5BCF170C" w14:textId="77777777" w:rsidR="00871F2C" w:rsidRPr="00091B7B" w:rsidRDefault="00871F2C" w:rsidP="00871F2C">
            <w:pPr>
              <w:suppressAutoHyphens w:val="0"/>
              <w:spacing w:line="219" w:lineRule="exact"/>
              <w:ind w:left="108"/>
              <w:rPr>
                <w:rFonts w:ascii="Times New Roman" w:eastAsia="Calibri" w:hAnsi="Times New Roman" w:cs="Times New Roman"/>
                <w:sz w:val="20"/>
                <w:szCs w:val="20"/>
              </w:rPr>
            </w:pPr>
            <w:r w:rsidRPr="00091B7B">
              <w:rPr>
                <w:rFonts w:ascii="Times New Roman" w:eastAsia="Calibri" w:hAnsi="Times New Roman" w:cs="Times New Roman"/>
                <w:sz w:val="20"/>
                <w:szCs w:val="20"/>
              </w:rPr>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32B40060" w14:textId="77777777" w:rsidR="00871F2C" w:rsidRPr="00091B7B" w:rsidRDefault="00871F2C" w:rsidP="00871F2C">
            <w:pPr>
              <w:suppressAutoHyphens w:val="0"/>
              <w:ind w:left="111" w:right="96"/>
              <w:jc w:val="both"/>
              <w:rPr>
                <w:rFonts w:ascii="Times New Roman" w:eastAsia="Calibri" w:hAnsi="Times New Roman" w:cs="Times New Roman"/>
                <w:sz w:val="20"/>
                <w:szCs w:val="20"/>
              </w:rPr>
            </w:pPr>
            <w:r w:rsidRPr="00091B7B">
              <w:rPr>
                <w:rFonts w:ascii="Times New Roman" w:eastAsia="Calibri" w:hAnsi="Times New Roman" w:cs="Times New Roman"/>
                <w:sz w:val="20"/>
                <w:szCs w:val="20"/>
              </w:rPr>
              <w:t>zachowany charakterystyczny kształt i forma warzyw, barwa typowa dla danego składnika, zmieniona procesem technologicznym, jednolita, bez oznak przebarwień, uszkodzeń, zepsucia, zapleśnienia lub oddziaływania szkodników, zalewa klarowna, stosunek masy warzyw lub owoców po odcieku do masy netto produktu nie mniej niż</w:t>
            </w:r>
          </w:p>
          <w:p w14:paraId="3E7F349F" w14:textId="77777777" w:rsidR="00871F2C" w:rsidRPr="00091B7B" w:rsidRDefault="00871F2C" w:rsidP="00871F2C">
            <w:pPr>
              <w:suppressAutoHyphens w:val="0"/>
              <w:spacing w:line="199" w:lineRule="exact"/>
              <w:ind w:left="107"/>
              <w:rPr>
                <w:rFonts w:ascii="Times New Roman" w:eastAsia="Calibri" w:hAnsi="Times New Roman" w:cs="Times New Roman"/>
                <w:sz w:val="20"/>
                <w:szCs w:val="20"/>
              </w:rPr>
            </w:pPr>
            <w:r w:rsidRPr="00091B7B">
              <w:rPr>
                <w:rFonts w:ascii="Times New Roman" w:eastAsia="Calibri" w:hAnsi="Times New Roman" w:cs="Times New Roman"/>
                <w:sz w:val="20"/>
                <w:szCs w:val="20"/>
              </w:rPr>
              <w:t>45%</w:t>
            </w:r>
          </w:p>
        </w:tc>
      </w:tr>
      <w:tr w:rsidR="00871F2C" w:rsidRPr="00091B7B" w14:paraId="3DFFADB9" w14:textId="77777777" w:rsidTr="003A6EA0">
        <w:trPr>
          <w:trHeight w:val="441"/>
        </w:trPr>
        <w:tc>
          <w:tcPr>
            <w:tcW w:w="1668" w:type="dxa"/>
            <w:vMerge/>
            <w:tcBorders>
              <w:top w:val="single" w:sz="4" w:space="0" w:color="000000"/>
              <w:left w:val="single" w:sz="4" w:space="0" w:color="000000"/>
              <w:bottom w:val="single" w:sz="4" w:space="0" w:color="000000"/>
            </w:tcBorders>
            <w:shd w:val="clear" w:color="auto" w:fill="auto"/>
          </w:tcPr>
          <w:p w14:paraId="3162A75E" w14:textId="77777777" w:rsidR="00871F2C" w:rsidRPr="00091B7B" w:rsidRDefault="00871F2C" w:rsidP="00871F2C">
            <w:pPr>
              <w:suppressAutoHyphens w:val="0"/>
              <w:rPr>
                <w:rFonts w:ascii="Times New Roman" w:eastAsia="Calibri" w:hAnsi="Times New Roman" w:cs="Times New Roman"/>
                <w:sz w:val="20"/>
                <w:szCs w:val="20"/>
              </w:rPr>
            </w:pPr>
          </w:p>
        </w:tc>
        <w:tc>
          <w:tcPr>
            <w:tcW w:w="1416" w:type="dxa"/>
            <w:tcBorders>
              <w:top w:val="single" w:sz="4" w:space="0" w:color="000000"/>
              <w:left w:val="single" w:sz="4" w:space="0" w:color="000000"/>
              <w:bottom w:val="single" w:sz="4" w:space="0" w:color="000000"/>
            </w:tcBorders>
            <w:shd w:val="clear" w:color="auto" w:fill="auto"/>
          </w:tcPr>
          <w:p w14:paraId="30BB8D47" w14:textId="77777777" w:rsidR="00871F2C" w:rsidRPr="00091B7B" w:rsidRDefault="00871F2C" w:rsidP="00871F2C">
            <w:pPr>
              <w:suppressAutoHyphens w:val="0"/>
              <w:spacing w:before="1" w:line="219" w:lineRule="exact"/>
              <w:ind w:left="108"/>
              <w:rPr>
                <w:rFonts w:ascii="Times New Roman" w:eastAsia="Calibri" w:hAnsi="Times New Roman" w:cs="Times New Roman"/>
                <w:sz w:val="20"/>
                <w:szCs w:val="20"/>
              </w:rPr>
            </w:pPr>
            <w:r w:rsidRPr="00091B7B">
              <w:rPr>
                <w:rFonts w:ascii="Times New Roman" w:eastAsia="Calibri" w:hAnsi="Times New Roman" w:cs="Times New Roman"/>
                <w:sz w:val="20"/>
                <w:szCs w:val="20"/>
              </w:rPr>
              <w:t>tekstura i</w:t>
            </w:r>
          </w:p>
          <w:p w14:paraId="2627A540" w14:textId="77777777" w:rsidR="00871F2C" w:rsidRPr="00091B7B" w:rsidRDefault="00871F2C" w:rsidP="00871F2C">
            <w:pPr>
              <w:suppressAutoHyphens w:val="0"/>
              <w:spacing w:line="201" w:lineRule="exact"/>
              <w:ind w:left="108"/>
              <w:rPr>
                <w:rFonts w:ascii="Times New Roman" w:eastAsia="Calibri" w:hAnsi="Times New Roman" w:cs="Times New Roman"/>
                <w:sz w:val="20"/>
                <w:szCs w:val="20"/>
              </w:rPr>
            </w:pPr>
            <w:r w:rsidRPr="00091B7B">
              <w:rPr>
                <w:rFonts w:ascii="Times New Roman" w:eastAsia="Calibri" w:hAnsi="Times New Roman" w:cs="Times New Roman"/>
                <w:sz w:val="20"/>
                <w:szCs w:val="20"/>
              </w:rPr>
              <w:t>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59FB5487" w14:textId="77777777" w:rsidR="00871F2C" w:rsidRPr="00091B7B" w:rsidRDefault="00871F2C" w:rsidP="00871F2C">
            <w:pPr>
              <w:suppressAutoHyphens w:val="0"/>
              <w:spacing w:before="1" w:line="219" w:lineRule="exact"/>
              <w:ind w:left="107"/>
              <w:rPr>
                <w:rFonts w:ascii="Times New Roman" w:eastAsia="Calibri" w:hAnsi="Times New Roman" w:cs="Times New Roman"/>
                <w:sz w:val="20"/>
                <w:szCs w:val="20"/>
              </w:rPr>
            </w:pPr>
            <w:r w:rsidRPr="00091B7B">
              <w:rPr>
                <w:rFonts w:ascii="Times New Roman" w:eastAsia="Calibri" w:hAnsi="Times New Roman" w:cs="Times New Roman"/>
                <w:sz w:val="20"/>
                <w:szCs w:val="20"/>
              </w:rPr>
              <w:t>konsystencja chrupiąca, twarda, w przypadku surowca rozdrobnionego – jednolita masa,</w:t>
            </w:r>
          </w:p>
          <w:p w14:paraId="19E69570" w14:textId="77777777" w:rsidR="00871F2C" w:rsidRPr="00091B7B" w:rsidRDefault="00871F2C" w:rsidP="00871F2C">
            <w:pPr>
              <w:suppressAutoHyphens w:val="0"/>
              <w:spacing w:line="201" w:lineRule="exact"/>
              <w:ind w:left="107"/>
              <w:rPr>
                <w:rFonts w:ascii="Times New Roman" w:eastAsia="Calibri" w:hAnsi="Times New Roman" w:cs="Times New Roman"/>
                <w:sz w:val="20"/>
                <w:szCs w:val="20"/>
              </w:rPr>
            </w:pPr>
            <w:r w:rsidRPr="00091B7B">
              <w:rPr>
                <w:rFonts w:ascii="Times New Roman" w:eastAsia="Calibri" w:hAnsi="Times New Roman" w:cs="Times New Roman"/>
                <w:sz w:val="20"/>
                <w:szCs w:val="20"/>
              </w:rPr>
              <w:t>bez widocznych ciał obcych, zanieczyszczeń</w:t>
            </w:r>
          </w:p>
        </w:tc>
      </w:tr>
      <w:tr w:rsidR="00871F2C" w:rsidRPr="00091B7B" w14:paraId="773F2636" w14:textId="77777777" w:rsidTr="003A6EA0">
        <w:trPr>
          <w:trHeight w:val="659"/>
        </w:trPr>
        <w:tc>
          <w:tcPr>
            <w:tcW w:w="1668" w:type="dxa"/>
            <w:vMerge/>
            <w:tcBorders>
              <w:top w:val="single" w:sz="4" w:space="0" w:color="000000"/>
              <w:left w:val="single" w:sz="4" w:space="0" w:color="000000"/>
              <w:bottom w:val="single" w:sz="4" w:space="0" w:color="000000"/>
            </w:tcBorders>
            <w:shd w:val="clear" w:color="auto" w:fill="auto"/>
          </w:tcPr>
          <w:p w14:paraId="14B8695A" w14:textId="77777777" w:rsidR="00871F2C" w:rsidRPr="00091B7B" w:rsidRDefault="00871F2C" w:rsidP="00871F2C">
            <w:pPr>
              <w:suppressAutoHyphens w:val="0"/>
              <w:rPr>
                <w:rFonts w:ascii="Times New Roman" w:eastAsia="Calibri" w:hAnsi="Times New Roman" w:cs="Times New Roman"/>
                <w:sz w:val="20"/>
                <w:szCs w:val="20"/>
              </w:rPr>
            </w:pPr>
          </w:p>
        </w:tc>
        <w:tc>
          <w:tcPr>
            <w:tcW w:w="1416" w:type="dxa"/>
            <w:tcBorders>
              <w:top w:val="single" w:sz="4" w:space="0" w:color="000000"/>
              <w:left w:val="single" w:sz="4" w:space="0" w:color="000000"/>
              <w:bottom w:val="single" w:sz="4" w:space="0" w:color="000000"/>
            </w:tcBorders>
            <w:shd w:val="clear" w:color="auto" w:fill="auto"/>
          </w:tcPr>
          <w:p w14:paraId="01AE5EB1" w14:textId="77777777" w:rsidR="00871F2C" w:rsidRPr="00091B7B" w:rsidRDefault="00871F2C" w:rsidP="00871F2C">
            <w:pPr>
              <w:suppressAutoHyphens w:val="0"/>
              <w:spacing w:line="219" w:lineRule="exact"/>
              <w:ind w:left="108"/>
              <w:rPr>
                <w:rFonts w:ascii="Times New Roman" w:eastAsia="Calibri" w:hAnsi="Times New Roman" w:cs="Times New Roman"/>
                <w:sz w:val="20"/>
                <w:szCs w:val="20"/>
              </w:rPr>
            </w:pPr>
            <w:r w:rsidRPr="00091B7B">
              <w:rPr>
                <w:rFonts w:ascii="Times New Roman" w:eastAsia="Calibri" w:hAnsi="Times New Roman" w:cs="Times New Roman"/>
                <w:sz w:val="20"/>
                <w:szCs w:val="20"/>
              </w:rPr>
              <w:t>smak</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19735A3C" w14:textId="77777777" w:rsidR="00871F2C" w:rsidRPr="00091B7B" w:rsidRDefault="00871F2C" w:rsidP="00871F2C">
            <w:pPr>
              <w:suppressAutoHyphens w:val="0"/>
              <w:ind w:left="111" w:right="93"/>
              <w:rPr>
                <w:rFonts w:ascii="Times New Roman" w:eastAsia="Calibri" w:hAnsi="Times New Roman" w:cs="Times New Roman"/>
                <w:sz w:val="20"/>
                <w:szCs w:val="20"/>
              </w:rPr>
            </w:pPr>
            <w:r w:rsidRPr="00091B7B">
              <w:rPr>
                <w:rFonts w:ascii="Times New Roman" w:eastAsia="Calibri" w:hAnsi="Times New Roman" w:cs="Times New Roman"/>
                <w:sz w:val="20"/>
                <w:szCs w:val="20"/>
              </w:rPr>
              <w:t>smak i zapach powinien być charakterystyczny dla kiszonek charakterystyczny dla danego</w:t>
            </w:r>
            <w:r w:rsidRPr="00091B7B">
              <w:rPr>
                <w:rFonts w:ascii="Times New Roman" w:eastAsia="Calibri" w:hAnsi="Times New Roman" w:cs="Times New Roman"/>
                <w:spacing w:val="19"/>
                <w:sz w:val="20"/>
                <w:szCs w:val="20"/>
              </w:rPr>
              <w:t xml:space="preserve"> </w:t>
            </w:r>
            <w:r w:rsidRPr="00091B7B">
              <w:rPr>
                <w:rFonts w:ascii="Times New Roman" w:eastAsia="Calibri" w:hAnsi="Times New Roman" w:cs="Times New Roman"/>
                <w:sz w:val="20"/>
                <w:szCs w:val="20"/>
              </w:rPr>
              <w:t>produktu,</w:t>
            </w:r>
            <w:r w:rsidRPr="00091B7B">
              <w:rPr>
                <w:rFonts w:ascii="Times New Roman" w:eastAsia="Calibri" w:hAnsi="Times New Roman" w:cs="Times New Roman"/>
                <w:spacing w:val="21"/>
                <w:sz w:val="20"/>
                <w:szCs w:val="20"/>
              </w:rPr>
              <w:t xml:space="preserve"> </w:t>
            </w:r>
            <w:r w:rsidRPr="00091B7B">
              <w:rPr>
                <w:rFonts w:ascii="Times New Roman" w:eastAsia="Calibri" w:hAnsi="Times New Roman" w:cs="Times New Roman"/>
                <w:sz w:val="20"/>
                <w:szCs w:val="20"/>
              </w:rPr>
              <w:t>bez</w:t>
            </w:r>
            <w:r w:rsidRPr="00091B7B">
              <w:rPr>
                <w:rFonts w:ascii="Times New Roman" w:eastAsia="Calibri" w:hAnsi="Times New Roman" w:cs="Times New Roman"/>
                <w:spacing w:val="19"/>
                <w:sz w:val="20"/>
                <w:szCs w:val="20"/>
              </w:rPr>
              <w:t xml:space="preserve"> </w:t>
            </w:r>
            <w:r w:rsidRPr="00091B7B">
              <w:rPr>
                <w:rFonts w:ascii="Times New Roman" w:eastAsia="Calibri" w:hAnsi="Times New Roman" w:cs="Times New Roman"/>
                <w:sz w:val="20"/>
                <w:szCs w:val="20"/>
              </w:rPr>
              <w:t>obcych</w:t>
            </w:r>
            <w:r w:rsidRPr="00091B7B">
              <w:rPr>
                <w:rFonts w:ascii="Times New Roman" w:eastAsia="Calibri" w:hAnsi="Times New Roman" w:cs="Times New Roman"/>
                <w:spacing w:val="17"/>
                <w:sz w:val="20"/>
                <w:szCs w:val="20"/>
              </w:rPr>
              <w:t xml:space="preserve"> </w:t>
            </w:r>
            <w:r w:rsidRPr="00091B7B">
              <w:rPr>
                <w:rFonts w:ascii="Times New Roman" w:eastAsia="Calibri" w:hAnsi="Times New Roman" w:cs="Times New Roman"/>
                <w:sz w:val="20"/>
                <w:szCs w:val="20"/>
              </w:rPr>
              <w:t>posmaków</w:t>
            </w:r>
            <w:r w:rsidRPr="00091B7B">
              <w:rPr>
                <w:rFonts w:ascii="Times New Roman" w:eastAsia="Calibri" w:hAnsi="Times New Roman" w:cs="Times New Roman"/>
                <w:spacing w:val="19"/>
                <w:sz w:val="20"/>
                <w:szCs w:val="20"/>
              </w:rPr>
              <w:t xml:space="preserve"> </w:t>
            </w:r>
            <w:r w:rsidRPr="00091B7B">
              <w:rPr>
                <w:rFonts w:ascii="Times New Roman" w:eastAsia="Calibri" w:hAnsi="Times New Roman" w:cs="Times New Roman"/>
                <w:sz w:val="20"/>
                <w:szCs w:val="20"/>
              </w:rPr>
              <w:t>mogących</w:t>
            </w:r>
            <w:r w:rsidRPr="00091B7B">
              <w:rPr>
                <w:rFonts w:ascii="Times New Roman" w:eastAsia="Calibri" w:hAnsi="Times New Roman" w:cs="Times New Roman"/>
                <w:spacing w:val="17"/>
                <w:sz w:val="20"/>
                <w:szCs w:val="20"/>
              </w:rPr>
              <w:t xml:space="preserve"> </w:t>
            </w:r>
            <w:r w:rsidRPr="00091B7B">
              <w:rPr>
                <w:rFonts w:ascii="Times New Roman" w:eastAsia="Calibri" w:hAnsi="Times New Roman" w:cs="Times New Roman"/>
                <w:sz w:val="20"/>
                <w:szCs w:val="20"/>
              </w:rPr>
              <w:t>wskazywać</w:t>
            </w:r>
            <w:r w:rsidRPr="00091B7B">
              <w:rPr>
                <w:rFonts w:ascii="Times New Roman" w:eastAsia="Calibri" w:hAnsi="Times New Roman" w:cs="Times New Roman"/>
                <w:spacing w:val="17"/>
                <w:sz w:val="20"/>
                <w:szCs w:val="20"/>
              </w:rPr>
              <w:t xml:space="preserve"> </w:t>
            </w:r>
            <w:r w:rsidRPr="00091B7B">
              <w:rPr>
                <w:rFonts w:ascii="Times New Roman" w:eastAsia="Calibri" w:hAnsi="Times New Roman" w:cs="Times New Roman"/>
                <w:sz w:val="20"/>
                <w:szCs w:val="20"/>
              </w:rPr>
              <w:t>na</w:t>
            </w:r>
            <w:r w:rsidRPr="00091B7B">
              <w:rPr>
                <w:rFonts w:ascii="Times New Roman" w:eastAsia="Calibri" w:hAnsi="Times New Roman" w:cs="Times New Roman"/>
                <w:spacing w:val="19"/>
                <w:sz w:val="20"/>
                <w:szCs w:val="20"/>
              </w:rPr>
              <w:t xml:space="preserve"> </w:t>
            </w:r>
            <w:r w:rsidRPr="00091B7B">
              <w:rPr>
                <w:rFonts w:ascii="Times New Roman" w:eastAsia="Calibri" w:hAnsi="Times New Roman" w:cs="Times New Roman"/>
                <w:sz w:val="20"/>
                <w:szCs w:val="20"/>
              </w:rPr>
              <w:t>zepsucie</w:t>
            </w:r>
            <w:r w:rsidRPr="00091B7B">
              <w:rPr>
                <w:rFonts w:ascii="Times New Roman" w:eastAsia="Calibri" w:hAnsi="Times New Roman" w:cs="Times New Roman"/>
                <w:spacing w:val="18"/>
                <w:sz w:val="20"/>
                <w:szCs w:val="20"/>
              </w:rPr>
              <w:t xml:space="preserve"> </w:t>
            </w:r>
            <w:r w:rsidRPr="00091B7B">
              <w:rPr>
                <w:rFonts w:ascii="Times New Roman" w:eastAsia="Calibri" w:hAnsi="Times New Roman" w:cs="Times New Roman"/>
                <w:sz w:val="20"/>
                <w:szCs w:val="20"/>
              </w:rPr>
              <w:t>produktu,</w:t>
            </w:r>
          </w:p>
          <w:p w14:paraId="79597089" w14:textId="77777777" w:rsidR="00871F2C" w:rsidRPr="00091B7B" w:rsidRDefault="00871F2C" w:rsidP="00871F2C">
            <w:pPr>
              <w:suppressAutoHyphens w:val="0"/>
              <w:spacing w:line="201" w:lineRule="exact"/>
              <w:ind w:left="107"/>
              <w:rPr>
                <w:rFonts w:ascii="Times New Roman" w:eastAsia="Calibri" w:hAnsi="Times New Roman" w:cs="Times New Roman"/>
                <w:sz w:val="20"/>
                <w:szCs w:val="20"/>
              </w:rPr>
            </w:pPr>
            <w:r w:rsidRPr="00091B7B">
              <w:rPr>
                <w:rFonts w:ascii="Times New Roman" w:eastAsia="Calibri" w:hAnsi="Times New Roman" w:cs="Times New Roman"/>
                <w:sz w:val="20"/>
                <w:szCs w:val="20"/>
              </w:rPr>
              <w:t>niedopuszczalny smak gorzki, kwaśny, niesłony lub zbyt słony</w:t>
            </w:r>
          </w:p>
        </w:tc>
      </w:tr>
      <w:tr w:rsidR="00871F2C" w:rsidRPr="00091B7B" w14:paraId="7E1DB0A3" w14:textId="77777777" w:rsidTr="003A6EA0">
        <w:trPr>
          <w:trHeight w:val="660"/>
        </w:trPr>
        <w:tc>
          <w:tcPr>
            <w:tcW w:w="1668" w:type="dxa"/>
            <w:vMerge/>
            <w:tcBorders>
              <w:top w:val="single" w:sz="4" w:space="0" w:color="000000"/>
              <w:left w:val="single" w:sz="4" w:space="0" w:color="000000"/>
              <w:bottom w:val="single" w:sz="4" w:space="0" w:color="000000"/>
            </w:tcBorders>
            <w:shd w:val="clear" w:color="auto" w:fill="auto"/>
          </w:tcPr>
          <w:p w14:paraId="4CA9DBEE" w14:textId="77777777" w:rsidR="00871F2C" w:rsidRPr="00091B7B" w:rsidRDefault="00871F2C" w:rsidP="00871F2C">
            <w:pPr>
              <w:suppressAutoHyphens w:val="0"/>
              <w:rPr>
                <w:rFonts w:ascii="Times New Roman" w:eastAsia="Calibri" w:hAnsi="Times New Roman" w:cs="Times New Roman"/>
                <w:sz w:val="20"/>
                <w:szCs w:val="20"/>
              </w:rPr>
            </w:pPr>
          </w:p>
        </w:tc>
        <w:tc>
          <w:tcPr>
            <w:tcW w:w="1416" w:type="dxa"/>
            <w:tcBorders>
              <w:top w:val="single" w:sz="4" w:space="0" w:color="000000"/>
              <w:left w:val="single" w:sz="4" w:space="0" w:color="000000"/>
              <w:bottom w:val="single" w:sz="4" w:space="0" w:color="000000"/>
            </w:tcBorders>
            <w:shd w:val="clear" w:color="auto" w:fill="auto"/>
          </w:tcPr>
          <w:p w14:paraId="2B670C1C" w14:textId="77777777" w:rsidR="00871F2C" w:rsidRPr="00091B7B" w:rsidRDefault="00871F2C" w:rsidP="00871F2C">
            <w:pPr>
              <w:suppressAutoHyphens w:val="0"/>
              <w:spacing w:line="219" w:lineRule="exact"/>
              <w:ind w:left="108"/>
              <w:rPr>
                <w:rFonts w:ascii="Times New Roman" w:eastAsia="Calibri" w:hAnsi="Times New Roman" w:cs="Times New Roman"/>
                <w:sz w:val="20"/>
                <w:szCs w:val="20"/>
              </w:rPr>
            </w:pPr>
            <w:r w:rsidRPr="00091B7B">
              <w:rPr>
                <w:rFonts w:ascii="Times New Roman" w:eastAsia="Calibri" w:hAnsi="Times New Roman" w:cs="Times New Roman"/>
                <w:sz w:val="20"/>
                <w:szCs w:val="20"/>
              </w:rPr>
              <w:t>zapach</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2B484F10" w14:textId="77777777" w:rsidR="00871F2C" w:rsidRPr="00091B7B" w:rsidRDefault="00871F2C" w:rsidP="00871F2C">
            <w:pPr>
              <w:suppressAutoHyphens w:val="0"/>
              <w:ind w:left="111" w:right="107"/>
              <w:rPr>
                <w:rFonts w:ascii="Times New Roman" w:eastAsia="Calibri" w:hAnsi="Times New Roman" w:cs="Times New Roman"/>
                <w:sz w:val="20"/>
                <w:szCs w:val="20"/>
              </w:rPr>
            </w:pPr>
            <w:r w:rsidRPr="00091B7B">
              <w:rPr>
                <w:rFonts w:ascii="Times New Roman" w:eastAsia="Calibri" w:hAnsi="Times New Roman" w:cs="Times New Roman"/>
                <w:sz w:val="20"/>
                <w:szCs w:val="20"/>
              </w:rPr>
              <w:t>smak i zapach powinien być charakterystyczny dla kiszonek charakterystyczny dla danego</w:t>
            </w:r>
            <w:r w:rsidRPr="00091B7B">
              <w:rPr>
                <w:rFonts w:ascii="Times New Roman" w:eastAsia="Calibri" w:hAnsi="Times New Roman" w:cs="Times New Roman"/>
                <w:spacing w:val="6"/>
                <w:sz w:val="20"/>
                <w:szCs w:val="20"/>
              </w:rPr>
              <w:t xml:space="preserve"> </w:t>
            </w:r>
            <w:r w:rsidRPr="00091B7B">
              <w:rPr>
                <w:rFonts w:ascii="Times New Roman" w:eastAsia="Calibri" w:hAnsi="Times New Roman" w:cs="Times New Roman"/>
                <w:sz w:val="20"/>
                <w:szCs w:val="20"/>
              </w:rPr>
              <w:t>produktu,</w:t>
            </w:r>
            <w:r w:rsidRPr="00091B7B">
              <w:rPr>
                <w:rFonts w:ascii="Times New Roman" w:eastAsia="Calibri" w:hAnsi="Times New Roman" w:cs="Times New Roman"/>
                <w:spacing w:val="7"/>
                <w:sz w:val="20"/>
                <w:szCs w:val="20"/>
              </w:rPr>
              <w:t xml:space="preserve"> </w:t>
            </w:r>
            <w:r w:rsidRPr="00091B7B">
              <w:rPr>
                <w:rFonts w:ascii="Times New Roman" w:eastAsia="Calibri" w:hAnsi="Times New Roman" w:cs="Times New Roman"/>
                <w:sz w:val="20"/>
                <w:szCs w:val="20"/>
              </w:rPr>
              <w:t>bez</w:t>
            </w:r>
            <w:r w:rsidRPr="00091B7B">
              <w:rPr>
                <w:rFonts w:ascii="Times New Roman" w:eastAsia="Calibri" w:hAnsi="Times New Roman" w:cs="Times New Roman"/>
                <w:spacing w:val="7"/>
                <w:sz w:val="20"/>
                <w:szCs w:val="20"/>
              </w:rPr>
              <w:t xml:space="preserve"> </w:t>
            </w:r>
            <w:r w:rsidRPr="00091B7B">
              <w:rPr>
                <w:rFonts w:ascii="Times New Roman" w:eastAsia="Calibri" w:hAnsi="Times New Roman" w:cs="Times New Roman"/>
                <w:sz w:val="20"/>
                <w:szCs w:val="20"/>
              </w:rPr>
              <w:t>obcych</w:t>
            </w:r>
            <w:r w:rsidRPr="00091B7B">
              <w:rPr>
                <w:rFonts w:ascii="Times New Roman" w:eastAsia="Calibri" w:hAnsi="Times New Roman" w:cs="Times New Roman"/>
                <w:spacing w:val="4"/>
                <w:sz w:val="20"/>
                <w:szCs w:val="20"/>
              </w:rPr>
              <w:t xml:space="preserve"> </w:t>
            </w:r>
            <w:r w:rsidRPr="00091B7B">
              <w:rPr>
                <w:rFonts w:ascii="Times New Roman" w:eastAsia="Calibri" w:hAnsi="Times New Roman" w:cs="Times New Roman"/>
                <w:sz w:val="20"/>
                <w:szCs w:val="20"/>
              </w:rPr>
              <w:t>zapachów,</w:t>
            </w:r>
            <w:r w:rsidRPr="00091B7B">
              <w:rPr>
                <w:rFonts w:ascii="Times New Roman" w:eastAsia="Calibri" w:hAnsi="Times New Roman" w:cs="Times New Roman"/>
                <w:spacing w:val="7"/>
                <w:sz w:val="20"/>
                <w:szCs w:val="20"/>
              </w:rPr>
              <w:t xml:space="preserve"> </w:t>
            </w:r>
            <w:r w:rsidRPr="00091B7B">
              <w:rPr>
                <w:rFonts w:ascii="Times New Roman" w:eastAsia="Calibri" w:hAnsi="Times New Roman" w:cs="Times New Roman"/>
                <w:sz w:val="20"/>
                <w:szCs w:val="20"/>
              </w:rPr>
              <w:t>niedopuszczalny</w:t>
            </w:r>
            <w:r w:rsidRPr="00091B7B">
              <w:rPr>
                <w:rFonts w:ascii="Times New Roman" w:eastAsia="Calibri" w:hAnsi="Times New Roman" w:cs="Times New Roman"/>
                <w:spacing w:val="11"/>
                <w:sz w:val="20"/>
                <w:szCs w:val="20"/>
              </w:rPr>
              <w:t xml:space="preserve"> </w:t>
            </w:r>
            <w:r w:rsidRPr="00091B7B">
              <w:rPr>
                <w:rFonts w:ascii="Times New Roman" w:eastAsia="Calibri" w:hAnsi="Times New Roman" w:cs="Times New Roman"/>
                <w:sz w:val="20"/>
                <w:szCs w:val="20"/>
              </w:rPr>
              <w:t>zapach</w:t>
            </w:r>
            <w:r w:rsidRPr="00091B7B">
              <w:rPr>
                <w:rFonts w:ascii="Times New Roman" w:eastAsia="Calibri" w:hAnsi="Times New Roman" w:cs="Times New Roman"/>
                <w:spacing w:val="4"/>
                <w:sz w:val="20"/>
                <w:szCs w:val="20"/>
              </w:rPr>
              <w:t xml:space="preserve"> </w:t>
            </w:r>
            <w:r w:rsidRPr="00091B7B">
              <w:rPr>
                <w:rFonts w:ascii="Times New Roman" w:eastAsia="Calibri" w:hAnsi="Times New Roman" w:cs="Times New Roman"/>
                <w:sz w:val="20"/>
                <w:szCs w:val="20"/>
              </w:rPr>
              <w:t>świadczący</w:t>
            </w:r>
            <w:r w:rsidRPr="00091B7B">
              <w:rPr>
                <w:rFonts w:ascii="Times New Roman" w:eastAsia="Calibri" w:hAnsi="Times New Roman" w:cs="Times New Roman"/>
                <w:spacing w:val="4"/>
                <w:sz w:val="20"/>
                <w:szCs w:val="20"/>
              </w:rPr>
              <w:t xml:space="preserve"> </w:t>
            </w:r>
            <w:r w:rsidRPr="00091B7B">
              <w:rPr>
                <w:rFonts w:ascii="Times New Roman" w:eastAsia="Calibri" w:hAnsi="Times New Roman" w:cs="Times New Roman"/>
                <w:sz w:val="20"/>
                <w:szCs w:val="20"/>
              </w:rPr>
              <w:t>o</w:t>
            </w:r>
          </w:p>
          <w:p w14:paraId="100DD7D5" w14:textId="77777777" w:rsidR="00871F2C" w:rsidRPr="00091B7B" w:rsidRDefault="00871F2C" w:rsidP="00871F2C">
            <w:pPr>
              <w:suppressAutoHyphens w:val="0"/>
              <w:spacing w:line="201" w:lineRule="exact"/>
              <w:ind w:left="107"/>
              <w:rPr>
                <w:rFonts w:ascii="Times New Roman" w:eastAsia="Calibri" w:hAnsi="Times New Roman" w:cs="Times New Roman"/>
                <w:sz w:val="20"/>
                <w:szCs w:val="20"/>
              </w:rPr>
            </w:pPr>
            <w:r w:rsidRPr="00091B7B">
              <w:rPr>
                <w:rFonts w:ascii="Times New Roman" w:eastAsia="Calibri" w:hAnsi="Times New Roman" w:cs="Times New Roman"/>
                <w:sz w:val="20"/>
                <w:szCs w:val="20"/>
              </w:rPr>
              <w:t>nieświeżości lub inny obcy, mdły lub stęchły</w:t>
            </w:r>
          </w:p>
        </w:tc>
      </w:tr>
      <w:tr w:rsidR="00871F2C" w:rsidRPr="00091B7B" w14:paraId="63CE4BCE" w14:textId="77777777" w:rsidTr="003A6EA0">
        <w:trPr>
          <w:trHeight w:val="660"/>
        </w:trPr>
        <w:tc>
          <w:tcPr>
            <w:tcW w:w="3084" w:type="dxa"/>
            <w:gridSpan w:val="2"/>
            <w:tcBorders>
              <w:left w:val="single" w:sz="4" w:space="0" w:color="000000"/>
              <w:bottom w:val="single" w:sz="4" w:space="0" w:color="000000"/>
            </w:tcBorders>
            <w:shd w:val="clear" w:color="auto" w:fill="auto"/>
          </w:tcPr>
          <w:p w14:paraId="540E4823" w14:textId="77777777" w:rsidR="00871F2C" w:rsidRPr="00091B7B" w:rsidRDefault="00871F2C" w:rsidP="00871F2C">
            <w:pPr>
              <w:suppressAutoHyphens w:val="0"/>
              <w:snapToGrid w:val="0"/>
              <w:ind w:left="107" w:right="732"/>
              <w:rPr>
                <w:rFonts w:ascii="Times New Roman" w:eastAsia="Calibri" w:hAnsi="Times New Roman" w:cs="Times New Roman"/>
                <w:sz w:val="20"/>
                <w:szCs w:val="20"/>
              </w:rPr>
            </w:pPr>
            <w:r w:rsidRPr="00091B7B">
              <w:rPr>
                <w:rFonts w:ascii="Times New Roman" w:eastAsia="Calibri" w:hAnsi="Times New Roman" w:cs="Times New Roman"/>
                <w:sz w:val="20"/>
                <w:szCs w:val="20"/>
              </w:rPr>
              <w:t>Właściwości fizykochemiczne i biologiczne</w:t>
            </w:r>
          </w:p>
        </w:tc>
        <w:tc>
          <w:tcPr>
            <w:tcW w:w="6704" w:type="dxa"/>
            <w:tcBorders>
              <w:left w:val="single" w:sz="4" w:space="0" w:color="000000"/>
              <w:bottom w:val="single" w:sz="4" w:space="0" w:color="000000"/>
              <w:right w:val="single" w:sz="4" w:space="0" w:color="000000"/>
            </w:tcBorders>
            <w:shd w:val="clear" w:color="auto" w:fill="auto"/>
          </w:tcPr>
          <w:p w14:paraId="42F24859" w14:textId="77777777" w:rsidR="00871F2C" w:rsidRPr="00091B7B" w:rsidRDefault="00871F2C" w:rsidP="00871F2C">
            <w:pPr>
              <w:suppressAutoHyphens w:val="0"/>
              <w:ind w:left="110" w:right="95"/>
              <w:jc w:val="both"/>
              <w:rPr>
                <w:rFonts w:ascii="Times New Roman" w:eastAsia="Calibri" w:hAnsi="Times New Roman" w:cs="Times New Roman"/>
                <w:sz w:val="20"/>
                <w:szCs w:val="20"/>
              </w:rPr>
            </w:pPr>
            <w:r w:rsidRPr="00091B7B">
              <w:rPr>
                <w:rFonts w:ascii="Times New Roman" w:eastAsia="Calibri" w:hAnsi="Times New Roman" w:cs="Times New Roman"/>
                <w:sz w:val="20"/>
                <w:szCs w:val="20"/>
              </w:rPr>
              <w:t>brak zanieczyszczeń mikrobiologicznych i bakterii chorobotwórczych, wolne od zanieczyszczeń mineralnych i pochodzenia roślinnego, brak zanieczyszczeń chemicznych, brak oznak i obecności pleśni, brak oznak i pozostałości szkodników bez konserwantów, bez sztucznych substancji barwiących i słodzących, bez dodatku GMO</w:t>
            </w:r>
          </w:p>
        </w:tc>
      </w:tr>
    </w:tbl>
    <w:p w14:paraId="499FA8B7" w14:textId="0D18488E" w:rsidR="00AC48B9" w:rsidRPr="00091B7B" w:rsidRDefault="00AC48B9">
      <w:pPr>
        <w:rPr>
          <w:rFonts w:ascii="Times New Roman" w:hAnsi="Times New Roman" w:cs="Times New Roman"/>
          <w:sz w:val="20"/>
          <w:szCs w:val="20"/>
        </w:rPr>
      </w:pPr>
    </w:p>
    <w:p w14:paraId="06DA2233" w14:textId="640384E2" w:rsidR="00AC48B9" w:rsidRDefault="00AC48B9" w:rsidP="00091B7B">
      <w:pPr>
        <w:suppressAutoHyphens w:val="0"/>
        <w:jc w:val="center"/>
        <w:rPr>
          <w:rFonts w:ascii="Times New Roman" w:eastAsia="Calibri" w:hAnsi="Times New Roman" w:cs="Times New Roman"/>
          <w:b/>
          <w:bCs/>
          <w:sz w:val="20"/>
          <w:szCs w:val="20"/>
        </w:rPr>
      </w:pPr>
      <w:r w:rsidRPr="00091B7B">
        <w:rPr>
          <w:rFonts w:ascii="Times New Roman" w:eastAsia="Calibri" w:hAnsi="Times New Roman" w:cs="Times New Roman"/>
          <w:b/>
          <w:bCs/>
          <w:sz w:val="20"/>
          <w:szCs w:val="20"/>
        </w:rPr>
        <w:t xml:space="preserve">Wymagania jakościowe dla jaj </w:t>
      </w:r>
      <w:r w:rsidR="005A68C8" w:rsidRPr="00091B7B">
        <w:rPr>
          <w:rFonts w:ascii="Times New Roman" w:eastAsia="Calibri" w:hAnsi="Times New Roman" w:cs="Times New Roman"/>
          <w:b/>
          <w:bCs/>
          <w:sz w:val="20"/>
          <w:szCs w:val="20"/>
        </w:rPr>
        <w:t xml:space="preserve">spożywczych </w:t>
      </w:r>
      <w:r w:rsidRPr="00091B7B">
        <w:rPr>
          <w:rFonts w:ascii="Times New Roman" w:eastAsia="Calibri" w:hAnsi="Times New Roman" w:cs="Times New Roman"/>
          <w:b/>
          <w:bCs/>
          <w:sz w:val="20"/>
          <w:szCs w:val="20"/>
        </w:rPr>
        <w:t>będących przedmiotem zamówienia</w:t>
      </w:r>
    </w:p>
    <w:p w14:paraId="760DC2F1" w14:textId="77777777" w:rsidR="00091B7B" w:rsidRPr="00091B7B" w:rsidRDefault="00091B7B" w:rsidP="00091B7B">
      <w:pPr>
        <w:suppressAutoHyphens w:val="0"/>
        <w:jc w:val="center"/>
        <w:rPr>
          <w:rFonts w:ascii="Times New Roman" w:eastAsia="Calibri" w:hAnsi="Times New Roman" w:cs="Times New Roman"/>
          <w:b/>
          <w:bCs/>
          <w:sz w:val="20"/>
          <w:szCs w:val="20"/>
        </w:rPr>
      </w:pPr>
    </w:p>
    <w:tbl>
      <w:tblPr>
        <w:tblW w:w="9901" w:type="dxa"/>
        <w:tblInd w:w="70" w:type="dxa"/>
        <w:tblLayout w:type="fixed"/>
        <w:tblCellMar>
          <w:top w:w="55" w:type="dxa"/>
          <w:left w:w="48" w:type="dxa"/>
          <w:bottom w:w="55" w:type="dxa"/>
          <w:right w:w="55" w:type="dxa"/>
        </w:tblCellMar>
        <w:tblLook w:val="0000" w:firstRow="0" w:lastRow="0" w:firstColumn="0" w:lastColumn="0" w:noHBand="0" w:noVBand="0"/>
      </w:tblPr>
      <w:tblGrid>
        <w:gridCol w:w="2151"/>
        <w:gridCol w:w="7750"/>
      </w:tblGrid>
      <w:tr w:rsidR="00DA63C3" w:rsidRPr="00091B7B" w14:paraId="343EF0F5" w14:textId="77777777" w:rsidTr="00E0629D">
        <w:tc>
          <w:tcPr>
            <w:tcW w:w="9901" w:type="dxa"/>
            <w:gridSpan w:val="2"/>
            <w:tcBorders>
              <w:top w:val="single" w:sz="2" w:space="0" w:color="000000"/>
              <w:left w:val="single" w:sz="2" w:space="0" w:color="000000"/>
              <w:bottom w:val="single" w:sz="2" w:space="0" w:color="000000"/>
              <w:right w:val="single" w:sz="2" w:space="0" w:color="000000"/>
            </w:tcBorders>
            <w:shd w:val="clear" w:color="auto" w:fill="auto"/>
          </w:tcPr>
          <w:p w14:paraId="1FC06DBF" w14:textId="04666EEB" w:rsidR="00DA63C3" w:rsidRPr="00091B7B" w:rsidRDefault="00DA63C3" w:rsidP="00AC48B9">
            <w:pPr>
              <w:spacing w:before="63"/>
              <w:jc w:val="center"/>
              <w:rPr>
                <w:rFonts w:ascii="Times New Roman" w:eastAsia="Calibri" w:hAnsi="Times New Roman" w:cs="Times New Roman"/>
                <w:b/>
                <w:sz w:val="20"/>
                <w:szCs w:val="20"/>
              </w:rPr>
            </w:pPr>
            <w:r w:rsidRPr="00091B7B">
              <w:rPr>
                <w:rFonts w:ascii="Times New Roman" w:eastAsia="Calibri" w:hAnsi="Times New Roman" w:cs="Times New Roman"/>
                <w:b/>
                <w:bCs/>
                <w:sz w:val="20"/>
                <w:szCs w:val="20"/>
              </w:rPr>
              <w:t>Jaja spożywcze</w:t>
            </w:r>
          </w:p>
        </w:tc>
      </w:tr>
      <w:tr w:rsidR="00DA63C3" w:rsidRPr="00091B7B" w14:paraId="3F1C7881" w14:textId="77777777" w:rsidTr="00DA63C3">
        <w:tc>
          <w:tcPr>
            <w:tcW w:w="2151" w:type="dxa"/>
            <w:tcBorders>
              <w:top w:val="single" w:sz="2" w:space="0" w:color="000000"/>
              <w:left w:val="single" w:sz="2" w:space="0" w:color="000000"/>
              <w:bottom w:val="single" w:sz="2" w:space="0" w:color="000000"/>
            </w:tcBorders>
            <w:shd w:val="clear" w:color="auto" w:fill="auto"/>
          </w:tcPr>
          <w:p w14:paraId="00BB8EDC" w14:textId="43D36B61" w:rsidR="00DA63C3" w:rsidRPr="00091B7B" w:rsidRDefault="00DA63C3" w:rsidP="00AC48B9">
            <w:pPr>
              <w:spacing w:before="63"/>
              <w:jc w:val="center"/>
              <w:rPr>
                <w:rFonts w:ascii="Times New Roman" w:eastAsia="Calibri" w:hAnsi="Times New Roman" w:cs="Times New Roman"/>
                <w:b/>
                <w:bCs/>
                <w:sz w:val="20"/>
                <w:szCs w:val="20"/>
              </w:rPr>
            </w:pPr>
          </w:p>
        </w:tc>
        <w:tc>
          <w:tcPr>
            <w:tcW w:w="7750" w:type="dxa"/>
            <w:tcBorders>
              <w:top w:val="single" w:sz="2" w:space="0" w:color="000000"/>
              <w:left w:val="single" w:sz="2" w:space="0" w:color="000000"/>
              <w:bottom w:val="single" w:sz="2" w:space="0" w:color="000000"/>
              <w:right w:val="single" w:sz="2" w:space="0" w:color="000000"/>
            </w:tcBorders>
            <w:shd w:val="clear" w:color="auto" w:fill="auto"/>
          </w:tcPr>
          <w:p w14:paraId="366440F3" w14:textId="32A81560" w:rsidR="00DA63C3" w:rsidRPr="00091B7B" w:rsidRDefault="00DA63C3" w:rsidP="00AC48B9">
            <w:pPr>
              <w:spacing w:before="63"/>
              <w:jc w:val="center"/>
              <w:rPr>
                <w:rFonts w:ascii="Times New Roman" w:eastAsia="Calibri" w:hAnsi="Times New Roman" w:cs="Times New Roman"/>
                <w:sz w:val="20"/>
                <w:szCs w:val="20"/>
              </w:rPr>
            </w:pPr>
            <w:r w:rsidRPr="00091B7B">
              <w:rPr>
                <w:rFonts w:ascii="Times New Roman" w:eastAsia="Calibri" w:hAnsi="Times New Roman" w:cs="Times New Roman"/>
                <w:b/>
                <w:sz w:val="20"/>
                <w:szCs w:val="20"/>
              </w:rPr>
              <w:t>Wymagania jakościowe</w:t>
            </w:r>
          </w:p>
        </w:tc>
      </w:tr>
      <w:tr w:rsidR="00DA63C3" w:rsidRPr="00091B7B" w14:paraId="77BDC604" w14:textId="77777777" w:rsidTr="00DA63C3">
        <w:tc>
          <w:tcPr>
            <w:tcW w:w="2151" w:type="dxa"/>
            <w:tcBorders>
              <w:top w:val="single" w:sz="2" w:space="0" w:color="000000"/>
              <w:left w:val="single" w:sz="2" w:space="0" w:color="000000"/>
              <w:bottom w:val="single" w:sz="2" w:space="0" w:color="000000"/>
            </w:tcBorders>
            <w:shd w:val="clear" w:color="auto" w:fill="auto"/>
          </w:tcPr>
          <w:p w14:paraId="563A1D96" w14:textId="0D6EC74D" w:rsidR="00DA63C3" w:rsidRPr="00091B7B" w:rsidRDefault="00875604" w:rsidP="00AC48B9">
            <w:pPr>
              <w:ind w:right="149"/>
              <w:rPr>
                <w:rFonts w:ascii="Times New Roman" w:eastAsia="Calibri" w:hAnsi="Times New Roman" w:cs="Times New Roman"/>
                <w:sz w:val="20"/>
                <w:szCs w:val="20"/>
              </w:rPr>
            </w:pPr>
            <w:r w:rsidRPr="00091B7B">
              <w:rPr>
                <w:rFonts w:ascii="Times New Roman" w:eastAsia="Calibri" w:hAnsi="Times New Roman" w:cs="Times New Roman"/>
                <w:sz w:val="20"/>
                <w:szCs w:val="20"/>
              </w:rPr>
              <w:t>W</w:t>
            </w:r>
            <w:r w:rsidR="00DA63C3" w:rsidRPr="00091B7B">
              <w:rPr>
                <w:rFonts w:ascii="Times New Roman" w:eastAsia="Calibri" w:hAnsi="Times New Roman" w:cs="Times New Roman"/>
                <w:sz w:val="20"/>
                <w:szCs w:val="20"/>
              </w:rPr>
              <w:t>ymagania</w:t>
            </w:r>
          </w:p>
        </w:tc>
        <w:tc>
          <w:tcPr>
            <w:tcW w:w="7750" w:type="dxa"/>
            <w:tcBorders>
              <w:top w:val="single" w:sz="2" w:space="0" w:color="000000"/>
              <w:left w:val="single" w:sz="2" w:space="0" w:color="000000"/>
              <w:bottom w:val="single" w:sz="2" w:space="0" w:color="000000"/>
              <w:right w:val="single" w:sz="2" w:space="0" w:color="000000"/>
            </w:tcBorders>
            <w:shd w:val="clear" w:color="auto" w:fill="auto"/>
          </w:tcPr>
          <w:p w14:paraId="0E8DFA08" w14:textId="6D0CDE01" w:rsidR="00DA63C3" w:rsidRPr="00091B7B" w:rsidRDefault="00DA63C3" w:rsidP="00AC48B9">
            <w:pPr>
              <w:ind w:right="97"/>
              <w:jc w:val="both"/>
              <w:rPr>
                <w:rFonts w:ascii="Times New Roman" w:eastAsia="Calibri" w:hAnsi="Times New Roman" w:cs="Times New Roman"/>
                <w:sz w:val="20"/>
                <w:szCs w:val="20"/>
              </w:rPr>
            </w:pPr>
            <w:r w:rsidRPr="00091B7B">
              <w:rPr>
                <w:rFonts w:ascii="Times New Roman" w:hAnsi="Times New Roman" w:cs="Times New Roman"/>
                <w:sz w:val="20"/>
                <w:szCs w:val="20"/>
              </w:rPr>
              <w:t xml:space="preserve">Wymagania dotyczące jakości jaj spożywczych określa Polska Norma PN-A-86503 zgodna z wymogami Europejskiej Komisji Gospodarczej ONZ i rozporządzenia UE. Jaja spożywcze kurze przeznaczone do bezpośredniego spożycia lub przetwórstwa pozyskiwane są z ferm towarowych będących pod nadzorem lekarza weterynarii. Jaja przeznaczone do konsumpcji nie mogą być zapłodnione, gdyż takie gorzej się przechowują. </w:t>
            </w:r>
          </w:p>
        </w:tc>
      </w:tr>
      <w:tr w:rsidR="00DA63C3" w:rsidRPr="00091B7B" w14:paraId="3CA58FBA" w14:textId="77777777" w:rsidTr="00DA63C3">
        <w:tc>
          <w:tcPr>
            <w:tcW w:w="2151" w:type="dxa"/>
            <w:tcBorders>
              <w:top w:val="single" w:sz="2" w:space="0" w:color="000000"/>
              <w:left w:val="single" w:sz="2" w:space="0" w:color="000000"/>
              <w:bottom w:val="single" w:sz="2" w:space="0" w:color="000000"/>
            </w:tcBorders>
            <w:shd w:val="clear" w:color="auto" w:fill="auto"/>
          </w:tcPr>
          <w:p w14:paraId="68488163" w14:textId="77A7FB72" w:rsidR="00DA63C3" w:rsidRPr="00091B7B" w:rsidRDefault="00DA63C3" w:rsidP="00AC48B9">
            <w:pPr>
              <w:ind w:right="149"/>
              <w:rPr>
                <w:rFonts w:ascii="Times New Roman" w:eastAsia="Calibri" w:hAnsi="Times New Roman" w:cs="Times New Roman"/>
                <w:sz w:val="20"/>
                <w:szCs w:val="20"/>
              </w:rPr>
            </w:pPr>
            <w:r w:rsidRPr="00091B7B">
              <w:rPr>
                <w:rFonts w:ascii="Times New Roman" w:eastAsia="Calibri" w:hAnsi="Times New Roman" w:cs="Times New Roman"/>
                <w:sz w:val="20"/>
                <w:szCs w:val="20"/>
              </w:rPr>
              <w:t>Kategori</w:t>
            </w:r>
            <w:r w:rsidR="00F545D4" w:rsidRPr="00091B7B">
              <w:rPr>
                <w:rFonts w:ascii="Times New Roman" w:eastAsia="Calibri" w:hAnsi="Times New Roman" w:cs="Times New Roman"/>
                <w:sz w:val="20"/>
                <w:szCs w:val="20"/>
              </w:rPr>
              <w:t>a</w:t>
            </w:r>
            <w:r w:rsidRPr="00091B7B">
              <w:rPr>
                <w:rFonts w:ascii="Times New Roman" w:eastAsia="Calibri" w:hAnsi="Times New Roman" w:cs="Times New Roman"/>
                <w:sz w:val="20"/>
                <w:szCs w:val="20"/>
              </w:rPr>
              <w:t xml:space="preserve"> wagow</w:t>
            </w:r>
            <w:r w:rsidR="00F545D4" w:rsidRPr="00091B7B">
              <w:rPr>
                <w:rFonts w:ascii="Times New Roman" w:eastAsia="Calibri" w:hAnsi="Times New Roman" w:cs="Times New Roman"/>
                <w:sz w:val="20"/>
                <w:szCs w:val="20"/>
              </w:rPr>
              <w:t>a i klasa jakości</w:t>
            </w:r>
          </w:p>
        </w:tc>
        <w:tc>
          <w:tcPr>
            <w:tcW w:w="7750" w:type="dxa"/>
            <w:tcBorders>
              <w:top w:val="single" w:sz="2" w:space="0" w:color="000000"/>
              <w:left w:val="single" w:sz="2" w:space="0" w:color="000000"/>
              <w:bottom w:val="single" w:sz="2" w:space="0" w:color="000000"/>
              <w:right w:val="single" w:sz="2" w:space="0" w:color="000000"/>
            </w:tcBorders>
            <w:shd w:val="clear" w:color="auto" w:fill="auto"/>
          </w:tcPr>
          <w:p w14:paraId="14D3033B" w14:textId="791C0BF1" w:rsidR="00875604" w:rsidRPr="00091B7B" w:rsidRDefault="00F545D4" w:rsidP="00AC48B9">
            <w:pPr>
              <w:ind w:right="97"/>
              <w:jc w:val="both"/>
              <w:rPr>
                <w:rFonts w:ascii="Times New Roman" w:hAnsi="Times New Roman" w:cs="Times New Roman"/>
                <w:sz w:val="20"/>
                <w:szCs w:val="20"/>
              </w:rPr>
            </w:pPr>
            <w:r w:rsidRPr="00091B7B">
              <w:rPr>
                <w:rFonts w:ascii="Times New Roman" w:hAnsi="Times New Roman" w:cs="Times New Roman"/>
                <w:sz w:val="20"/>
                <w:szCs w:val="20"/>
              </w:rPr>
              <w:t xml:space="preserve">Kategoria </w:t>
            </w:r>
            <w:r w:rsidR="00DA63C3" w:rsidRPr="00091B7B">
              <w:rPr>
                <w:rFonts w:ascii="Times New Roman" w:hAnsi="Times New Roman" w:cs="Times New Roman"/>
                <w:sz w:val="20"/>
                <w:szCs w:val="20"/>
              </w:rPr>
              <w:t>wagowe jaj spożywczych (PN-A-86503):</w:t>
            </w:r>
          </w:p>
          <w:p w14:paraId="6A146AF6" w14:textId="0E46C799" w:rsidR="00875604" w:rsidRPr="00091B7B" w:rsidRDefault="00875604" w:rsidP="00AC48B9">
            <w:pPr>
              <w:ind w:right="97"/>
              <w:jc w:val="both"/>
              <w:rPr>
                <w:rFonts w:ascii="Times New Roman" w:hAnsi="Times New Roman" w:cs="Times New Roman"/>
                <w:sz w:val="20"/>
                <w:szCs w:val="20"/>
              </w:rPr>
            </w:pPr>
            <w:r w:rsidRPr="00091B7B">
              <w:rPr>
                <w:rFonts w:ascii="Times New Roman" w:hAnsi="Times New Roman" w:cs="Times New Roman"/>
                <w:sz w:val="20"/>
                <w:szCs w:val="20"/>
              </w:rPr>
              <w:t>- ś</w:t>
            </w:r>
            <w:r w:rsidR="00DA63C3" w:rsidRPr="00091B7B">
              <w:rPr>
                <w:rFonts w:ascii="Times New Roman" w:hAnsi="Times New Roman" w:cs="Times New Roman"/>
                <w:sz w:val="20"/>
                <w:szCs w:val="20"/>
              </w:rPr>
              <w:t>rednie M</w:t>
            </w:r>
            <w:r w:rsidRPr="00091B7B">
              <w:rPr>
                <w:rFonts w:ascii="Times New Roman" w:hAnsi="Times New Roman" w:cs="Times New Roman"/>
                <w:sz w:val="20"/>
                <w:szCs w:val="20"/>
              </w:rPr>
              <w:t xml:space="preserve">: masa jaja w g </w:t>
            </w:r>
            <w:r w:rsidR="00DA63C3" w:rsidRPr="00091B7B">
              <w:rPr>
                <w:rFonts w:ascii="Times New Roman" w:hAnsi="Times New Roman" w:cs="Times New Roman"/>
                <w:sz w:val="20"/>
                <w:szCs w:val="20"/>
              </w:rPr>
              <w:t xml:space="preserve"> 53 do 63 </w:t>
            </w:r>
          </w:p>
          <w:p w14:paraId="30BCE91D" w14:textId="77777777" w:rsidR="00F545D4" w:rsidRPr="00091B7B" w:rsidRDefault="00F545D4" w:rsidP="00AC48B9">
            <w:pPr>
              <w:ind w:right="97"/>
              <w:jc w:val="both"/>
              <w:rPr>
                <w:rFonts w:ascii="Times New Roman" w:hAnsi="Times New Roman" w:cs="Times New Roman"/>
                <w:sz w:val="20"/>
                <w:szCs w:val="20"/>
              </w:rPr>
            </w:pPr>
            <w:r w:rsidRPr="00091B7B">
              <w:rPr>
                <w:rFonts w:ascii="Times New Roman" w:hAnsi="Times New Roman" w:cs="Times New Roman"/>
                <w:sz w:val="20"/>
                <w:szCs w:val="20"/>
              </w:rPr>
              <w:t>K</w:t>
            </w:r>
            <w:r w:rsidR="00DA63C3" w:rsidRPr="00091B7B">
              <w:rPr>
                <w:rFonts w:ascii="Times New Roman" w:hAnsi="Times New Roman" w:cs="Times New Roman"/>
                <w:sz w:val="20"/>
                <w:szCs w:val="20"/>
              </w:rPr>
              <w:t>las</w:t>
            </w:r>
            <w:r w:rsidRPr="00091B7B">
              <w:rPr>
                <w:rFonts w:ascii="Times New Roman" w:hAnsi="Times New Roman" w:cs="Times New Roman"/>
                <w:sz w:val="20"/>
                <w:szCs w:val="20"/>
              </w:rPr>
              <w:t>a</w:t>
            </w:r>
            <w:r w:rsidR="00DA63C3" w:rsidRPr="00091B7B">
              <w:rPr>
                <w:rFonts w:ascii="Times New Roman" w:hAnsi="Times New Roman" w:cs="Times New Roman"/>
                <w:sz w:val="20"/>
                <w:szCs w:val="20"/>
              </w:rPr>
              <w:t xml:space="preserve"> jakości: </w:t>
            </w:r>
          </w:p>
          <w:p w14:paraId="4098B005" w14:textId="0F27462F" w:rsidR="00DA63C3" w:rsidRPr="00091B7B" w:rsidRDefault="00F545D4" w:rsidP="00AC48B9">
            <w:pPr>
              <w:ind w:right="97"/>
              <w:jc w:val="both"/>
              <w:rPr>
                <w:rFonts w:ascii="Times New Roman" w:hAnsi="Times New Roman" w:cs="Times New Roman"/>
                <w:sz w:val="20"/>
                <w:szCs w:val="20"/>
              </w:rPr>
            </w:pPr>
            <w:r w:rsidRPr="00091B7B">
              <w:rPr>
                <w:rFonts w:ascii="Times New Roman" w:hAnsi="Times New Roman" w:cs="Times New Roman"/>
                <w:sz w:val="20"/>
                <w:szCs w:val="20"/>
              </w:rPr>
              <w:t xml:space="preserve">- </w:t>
            </w:r>
            <w:r w:rsidR="00DA63C3" w:rsidRPr="00091B7B">
              <w:rPr>
                <w:rFonts w:ascii="Times New Roman" w:hAnsi="Times New Roman" w:cs="Times New Roman"/>
                <w:sz w:val="20"/>
                <w:szCs w:val="20"/>
              </w:rPr>
              <w:t xml:space="preserve">„A" - klasa pierwsza </w:t>
            </w:r>
          </w:p>
        </w:tc>
      </w:tr>
      <w:tr w:rsidR="00F545D4" w:rsidRPr="00091B7B" w14:paraId="6794E975" w14:textId="77777777" w:rsidTr="00DA63C3">
        <w:tc>
          <w:tcPr>
            <w:tcW w:w="2151" w:type="dxa"/>
            <w:tcBorders>
              <w:top w:val="single" w:sz="2" w:space="0" w:color="000000"/>
              <w:left w:val="single" w:sz="2" w:space="0" w:color="000000"/>
              <w:bottom w:val="single" w:sz="2" w:space="0" w:color="000000"/>
            </w:tcBorders>
            <w:shd w:val="clear" w:color="auto" w:fill="auto"/>
          </w:tcPr>
          <w:p w14:paraId="5F81E1D6" w14:textId="0F9B0603" w:rsidR="00F545D4" w:rsidRPr="00091B7B" w:rsidRDefault="00F545D4" w:rsidP="00AC48B9">
            <w:pPr>
              <w:ind w:right="149"/>
              <w:rPr>
                <w:rFonts w:ascii="Times New Roman" w:eastAsia="Calibri" w:hAnsi="Times New Roman" w:cs="Times New Roman"/>
                <w:sz w:val="20"/>
                <w:szCs w:val="20"/>
              </w:rPr>
            </w:pPr>
            <w:r w:rsidRPr="00091B7B">
              <w:rPr>
                <w:rFonts w:ascii="Times New Roman" w:eastAsia="Calibri" w:hAnsi="Times New Roman" w:cs="Times New Roman"/>
                <w:sz w:val="20"/>
                <w:szCs w:val="20"/>
              </w:rPr>
              <w:t>Cechy wymagania jakościowego</w:t>
            </w:r>
          </w:p>
        </w:tc>
        <w:tc>
          <w:tcPr>
            <w:tcW w:w="7750" w:type="dxa"/>
            <w:tcBorders>
              <w:top w:val="single" w:sz="2" w:space="0" w:color="000000"/>
              <w:left w:val="single" w:sz="2" w:space="0" w:color="000000"/>
              <w:bottom w:val="single" w:sz="2" w:space="0" w:color="000000"/>
              <w:right w:val="single" w:sz="2" w:space="0" w:color="000000"/>
            </w:tcBorders>
            <w:shd w:val="clear" w:color="auto" w:fill="auto"/>
          </w:tcPr>
          <w:p w14:paraId="367540C9" w14:textId="77777777" w:rsidR="00F545D4" w:rsidRPr="00091B7B" w:rsidRDefault="00F545D4" w:rsidP="00AC48B9">
            <w:pPr>
              <w:ind w:right="97"/>
              <w:jc w:val="both"/>
              <w:rPr>
                <w:rFonts w:ascii="Times New Roman" w:hAnsi="Times New Roman" w:cs="Times New Roman"/>
                <w:sz w:val="20"/>
                <w:szCs w:val="20"/>
              </w:rPr>
            </w:pPr>
            <w:r w:rsidRPr="00091B7B">
              <w:rPr>
                <w:rFonts w:ascii="Times New Roman" w:hAnsi="Times New Roman" w:cs="Times New Roman"/>
                <w:sz w:val="20"/>
                <w:szCs w:val="20"/>
              </w:rPr>
              <w:t xml:space="preserve">Wymagania dla klasy A: </w:t>
            </w:r>
          </w:p>
          <w:p w14:paraId="31B02684" w14:textId="27A5E331" w:rsidR="00F545D4" w:rsidRPr="00091B7B" w:rsidRDefault="00F545D4" w:rsidP="00AC48B9">
            <w:pPr>
              <w:ind w:right="97"/>
              <w:jc w:val="both"/>
              <w:rPr>
                <w:rFonts w:ascii="Times New Roman" w:hAnsi="Times New Roman" w:cs="Times New Roman"/>
                <w:sz w:val="20"/>
                <w:szCs w:val="20"/>
              </w:rPr>
            </w:pPr>
            <w:r w:rsidRPr="00091B7B">
              <w:rPr>
                <w:rFonts w:ascii="Times New Roman" w:hAnsi="Times New Roman" w:cs="Times New Roman"/>
                <w:sz w:val="20"/>
                <w:szCs w:val="20"/>
              </w:rPr>
              <w:t xml:space="preserve">- skorupa o normalnym kształcie, czysta, nie uszkodzona, nie myta, nie czyszczona </w:t>
            </w:r>
          </w:p>
          <w:p w14:paraId="7D3F6987" w14:textId="77777777" w:rsidR="00F545D4" w:rsidRPr="00091B7B" w:rsidRDefault="00F545D4" w:rsidP="00AC48B9">
            <w:pPr>
              <w:ind w:right="97"/>
              <w:jc w:val="both"/>
              <w:rPr>
                <w:rFonts w:ascii="Times New Roman" w:hAnsi="Times New Roman" w:cs="Times New Roman"/>
                <w:sz w:val="20"/>
                <w:szCs w:val="20"/>
              </w:rPr>
            </w:pPr>
            <w:r w:rsidRPr="00091B7B">
              <w:rPr>
                <w:rFonts w:ascii="Times New Roman" w:hAnsi="Times New Roman" w:cs="Times New Roman"/>
                <w:sz w:val="20"/>
                <w:szCs w:val="20"/>
              </w:rPr>
              <w:t>- komora powietrzna o wysokości nie przekraczającej 6 mm, nieruchoma; w jajach oznakowanych jako EKSTRA - o wysokości nie przekraczającej 4 mm</w:t>
            </w:r>
          </w:p>
          <w:p w14:paraId="5C782920" w14:textId="77777777" w:rsidR="00F545D4" w:rsidRPr="00091B7B" w:rsidRDefault="00F545D4" w:rsidP="00AC48B9">
            <w:pPr>
              <w:ind w:right="97"/>
              <w:jc w:val="both"/>
              <w:rPr>
                <w:rFonts w:ascii="Times New Roman" w:hAnsi="Times New Roman" w:cs="Times New Roman"/>
                <w:sz w:val="20"/>
                <w:szCs w:val="20"/>
              </w:rPr>
            </w:pPr>
            <w:r w:rsidRPr="00091B7B">
              <w:rPr>
                <w:rFonts w:ascii="Times New Roman" w:hAnsi="Times New Roman" w:cs="Times New Roman"/>
                <w:sz w:val="20"/>
                <w:szCs w:val="20"/>
              </w:rPr>
              <w:t>- białko przejrzyste, gęste, bez ciał obcych</w:t>
            </w:r>
          </w:p>
          <w:p w14:paraId="5165F42B" w14:textId="77777777" w:rsidR="00F545D4" w:rsidRPr="00091B7B" w:rsidRDefault="00F545D4" w:rsidP="00AC48B9">
            <w:pPr>
              <w:ind w:right="97"/>
              <w:jc w:val="both"/>
              <w:rPr>
                <w:rFonts w:ascii="Times New Roman" w:hAnsi="Times New Roman" w:cs="Times New Roman"/>
                <w:sz w:val="20"/>
                <w:szCs w:val="20"/>
              </w:rPr>
            </w:pPr>
            <w:r w:rsidRPr="00091B7B">
              <w:rPr>
                <w:rFonts w:ascii="Times New Roman" w:hAnsi="Times New Roman" w:cs="Times New Roman"/>
                <w:sz w:val="20"/>
                <w:szCs w:val="20"/>
              </w:rPr>
              <w:t>- żółtko słabo widoczne, kuliste, przy obracaniu jajem słabo ruchliwe, powracające do centralnego położenia, bez ciał obcych</w:t>
            </w:r>
          </w:p>
          <w:p w14:paraId="7B3451AC" w14:textId="77777777" w:rsidR="005A68C8" w:rsidRPr="00091B7B" w:rsidRDefault="005A68C8" w:rsidP="00AC48B9">
            <w:pPr>
              <w:ind w:right="97"/>
              <w:jc w:val="both"/>
              <w:rPr>
                <w:rFonts w:ascii="Times New Roman" w:hAnsi="Times New Roman" w:cs="Times New Roman"/>
                <w:sz w:val="20"/>
                <w:szCs w:val="20"/>
              </w:rPr>
            </w:pPr>
            <w:r w:rsidRPr="00091B7B">
              <w:rPr>
                <w:rFonts w:ascii="Times New Roman" w:hAnsi="Times New Roman" w:cs="Times New Roman"/>
                <w:sz w:val="20"/>
                <w:szCs w:val="20"/>
              </w:rPr>
              <w:t>- tarczka zarodkowa niewidoczna</w:t>
            </w:r>
          </w:p>
          <w:p w14:paraId="14C1BDA4" w14:textId="17247799" w:rsidR="005A68C8" w:rsidRPr="00091B7B" w:rsidRDefault="005A68C8" w:rsidP="00AC48B9">
            <w:pPr>
              <w:ind w:right="97"/>
              <w:jc w:val="both"/>
              <w:rPr>
                <w:rFonts w:ascii="Times New Roman" w:hAnsi="Times New Roman" w:cs="Times New Roman"/>
                <w:sz w:val="20"/>
                <w:szCs w:val="20"/>
              </w:rPr>
            </w:pPr>
            <w:r w:rsidRPr="00091B7B">
              <w:rPr>
                <w:rFonts w:ascii="Times New Roman" w:hAnsi="Times New Roman" w:cs="Times New Roman"/>
                <w:sz w:val="20"/>
                <w:szCs w:val="20"/>
              </w:rPr>
              <w:t>- zapach swoisty, bez obcego zapachu</w:t>
            </w:r>
          </w:p>
        </w:tc>
      </w:tr>
    </w:tbl>
    <w:p w14:paraId="3F72A974" w14:textId="77777777" w:rsidR="00AC48B9" w:rsidRPr="00091B7B" w:rsidRDefault="00AC48B9">
      <w:pPr>
        <w:rPr>
          <w:rFonts w:ascii="Times New Roman" w:hAnsi="Times New Roman" w:cs="Times New Roman"/>
          <w:sz w:val="20"/>
          <w:szCs w:val="20"/>
        </w:rPr>
      </w:pPr>
    </w:p>
    <w:sectPr w:rsidR="00AC48B9" w:rsidRPr="00091B7B" w:rsidSect="00871B54">
      <w:footerReference w:type="default" r:id="rId8"/>
      <w:pgSz w:w="11906" w:h="16838"/>
      <w:pgMar w:top="748" w:right="720" w:bottom="0" w:left="920" w:header="0" w:footer="1271"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C97A0" w14:textId="77777777" w:rsidR="006210FC" w:rsidRDefault="006210FC">
      <w:r>
        <w:separator/>
      </w:r>
    </w:p>
  </w:endnote>
  <w:endnote w:type="continuationSeparator" w:id="0">
    <w:p w14:paraId="14B3D169" w14:textId="77777777" w:rsidR="006210FC" w:rsidRDefault="00621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8140246"/>
      <w:docPartObj>
        <w:docPartGallery w:val="Page Numbers (Bottom of Page)"/>
        <w:docPartUnique/>
      </w:docPartObj>
    </w:sdtPr>
    <w:sdtContent>
      <w:p w14:paraId="119E8156" w14:textId="1F4BC4F1" w:rsidR="00091B7B" w:rsidRDefault="00091B7B">
        <w:pPr>
          <w:pStyle w:val="Stopka"/>
          <w:jc w:val="center"/>
        </w:pPr>
        <w:r>
          <w:fldChar w:fldCharType="begin"/>
        </w:r>
        <w:r>
          <w:instrText>PAGE   \* MERGEFORMAT</w:instrText>
        </w:r>
        <w:r>
          <w:fldChar w:fldCharType="separate"/>
        </w:r>
        <w:r>
          <w:t>2</w:t>
        </w:r>
        <w:r>
          <w:fldChar w:fldCharType="end"/>
        </w:r>
      </w:p>
    </w:sdtContent>
  </w:sdt>
  <w:p w14:paraId="43831972" w14:textId="77777777" w:rsidR="00091B7B" w:rsidRDefault="00091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37293" w14:textId="77777777" w:rsidR="006210FC" w:rsidRDefault="006210FC">
      <w:r>
        <w:separator/>
      </w:r>
    </w:p>
  </w:footnote>
  <w:footnote w:type="continuationSeparator" w:id="0">
    <w:p w14:paraId="2E86CD2C" w14:textId="77777777" w:rsidR="006210FC" w:rsidRDefault="00621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46707C"/>
    <w:multiLevelType w:val="multilevel"/>
    <w:tmpl w:val="2CDA18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E71038D"/>
    <w:multiLevelType w:val="multilevel"/>
    <w:tmpl w:val="CFE4FF58"/>
    <w:lvl w:ilvl="0">
      <w:numFmt w:val="bullet"/>
      <w:lvlText w:val="-"/>
      <w:lvlJc w:val="left"/>
      <w:pPr>
        <w:tabs>
          <w:tab w:val="num" w:pos="0"/>
        </w:tabs>
        <w:ind w:left="194" w:hanging="87"/>
      </w:pPr>
      <w:rPr>
        <w:rFonts w:ascii="Calibri" w:hAnsi="Calibri" w:cs="Calibri" w:hint="default"/>
      </w:rPr>
    </w:lvl>
    <w:lvl w:ilvl="1">
      <w:numFmt w:val="bullet"/>
      <w:lvlText w:val=""/>
      <w:lvlJc w:val="left"/>
      <w:pPr>
        <w:tabs>
          <w:tab w:val="num" w:pos="0"/>
        </w:tabs>
        <w:ind w:left="317" w:hanging="87"/>
      </w:pPr>
      <w:rPr>
        <w:rFonts w:ascii="Symbol" w:hAnsi="Symbol" w:cs="Symbol" w:hint="default"/>
      </w:rPr>
    </w:lvl>
    <w:lvl w:ilvl="2">
      <w:numFmt w:val="bullet"/>
      <w:lvlText w:val=""/>
      <w:lvlJc w:val="left"/>
      <w:pPr>
        <w:tabs>
          <w:tab w:val="num" w:pos="0"/>
        </w:tabs>
        <w:ind w:left="435" w:hanging="87"/>
      </w:pPr>
      <w:rPr>
        <w:rFonts w:ascii="Symbol" w:hAnsi="Symbol" w:cs="Symbol" w:hint="default"/>
      </w:rPr>
    </w:lvl>
    <w:lvl w:ilvl="3">
      <w:numFmt w:val="bullet"/>
      <w:lvlText w:val=""/>
      <w:lvlJc w:val="left"/>
      <w:pPr>
        <w:tabs>
          <w:tab w:val="num" w:pos="0"/>
        </w:tabs>
        <w:ind w:left="552" w:hanging="87"/>
      </w:pPr>
      <w:rPr>
        <w:rFonts w:ascii="Symbol" w:hAnsi="Symbol" w:cs="Symbol" w:hint="default"/>
      </w:rPr>
    </w:lvl>
    <w:lvl w:ilvl="4">
      <w:numFmt w:val="bullet"/>
      <w:lvlText w:val=""/>
      <w:lvlJc w:val="left"/>
      <w:pPr>
        <w:tabs>
          <w:tab w:val="num" w:pos="0"/>
        </w:tabs>
        <w:ind w:left="670" w:hanging="87"/>
      </w:pPr>
      <w:rPr>
        <w:rFonts w:ascii="Symbol" w:hAnsi="Symbol" w:cs="Symbol" w:hint="default"/>
      </w:rPr>
    </w:lvl>
    <w:lvl w:ilvl="5">
      <w:numFmt w:val="bullet"/>
      <w:lvlText w:val=""/>
      <w:lvlJc w:val="left"/>
      <w:pPr>
        <w:tabs>
          <w:tab w:val="num" w:pos="0"/>
        </w:tabs>
        <w:ind w:left="787" w:hanging="87"/>
      </w:pPr>
      <w:rPr>
        <w:rFonts w:ascii="Symbol" w:hAnsi="Symbol" w:cs="Symbol" w:hint="default"/>
      </w:rPr>
    </w:lvl>
    <w:lvl w:ilvl="6">
      <w:numFmt w:val="bullet"/>
      <w:lvlText w:val=""/>
      <w:lvlJc w:val="left"/>
      <w:pPr>
        <w:tabs>
          <w:tab w:val="num" w:pos="0"/>
        </w:tabs>
        <w:ind w:left="905" w:hanging="87"/>
      </w:pPr>
      <w:rPr>
        <w:rFonts w:ascii="Symbol" w:hAnsi="Symbol" w:cs="Symbol" w:hint="default"/>
      </w:rPr>
    </w:lvl>
    <w:lvl w:ilvl="7">
      <w:numFmt w:val="bullet"/>
      <w:lvlText w:val=""/>
      <w:lvlJc w:val="left"/>
      <w:pPr>
        <w:tabs>
          <w:tab w:val="num" w:pos="0"/>
        </w:tabs>
        <w:ind w:left="1022" w:hanging="87"/>
      </w:pPr>
      <w:rPr>
        <w:rFonts w:ascii="Symbol" w:hAnsi="Symbol" w:cs="Symbol" w:hint="default"/>
      </w:rPr>
    </w:lvl>
    <w:lvl w:ilvl="8">
      <w:numFmt w:val="bullet"/>
      <w:lvlText w:val=""/>
      <w:lvlJc w:val="left"/>
      <w:pPr>
        <w:tabs>
          <w:tab w:val="num" w:pos="0"/>
        </w:tabs>
        <w:ind w:left="1140" w:hanging="87"/>
      </w:pPr>
      <w:rPr>
        <w:rFonts w:ascii="Symbol" w:hAnsi="Symbol" w:cs="Symbol" w:hint="default"/>
      </w:rPr>
    </w:lvl>
  </w:abstractNum>
  <w:num w:numId="1" w16cid:durableId="479077036">
    <w:abstractNumId w:val="1"/>
  </w:num>
  <w:num w:numId="2" w16cid:durableId="844437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9413F"/>
    <w:rsid w:val="00091B7B"/>
    <w:rsid w:val="00106EF2"/>
    <w:rsid w:val="00243FC9"/>
    <w:rsid w:val="00252BBE"/>
    <w:rsid w:val="002643F1"/>
    <w:rsid w:val="0029193E"/>
    <w:rsid w:val="003445C3"/>
    <w:rsid w:val="003B48BE"/>
    <w:rsid w:val="0046114F"/>
    <w:rsid w:val="005A68C8"/>
    <w:rsid w:val="00603447"/>
    <w:rsid w:val="006210FC"/>
    <w:rsid w:val="00807EE6"/>
    <w:rsid w:val="00852C1A"/>
    <w:rsid w:val="00855CE0"/>
    <w:rsid w:val="00871B54"/>
    <w:rsid w:val="00871F2C"/>
    <w:rsid w:val="00875604"/>
    <w:rsid w:val="009958AA"/>
    <w:rsid w:val="00A9413F"/>
    <w:rsid w:val="00AC48B9"/>
    <w:rsid w:val="00B91CF1"/>
    <w:rsid w:val="00BE2E12"/>
    <w:rsid w:val="00D207B6"/>
    <w:rsid w:val="00D941F5"/>
    <w:rsid w:val="00DA63C3"/>
    <w:rsid w:val="00DD1306"/>
    <w:rsid w:val="00E14E29"/>
    <w:rsid w:val="00F545D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2B59A5"/>
  <w15:docId w15:val="{310CE87A-58B7-4BE5-9AA0-557D64324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cs="Calibri"/>
      <w:lang w:val="pl-PL"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style>
  <w:style w:type="paragraph" w:styleId="Tekstpodstawowy">
    <w:name w:val="Body Text"/>
    <w:basedOn w:val="Normalny"/>
    <w:uiPriority w:val="1"/>
    <w:qFormat/>
    <w:rPr>
      <w:rFonts w:ascii="Calibri" w:eastAsia="Calibri" w:hAnsi="Calibri"/>
      <w:b/>
      <w:bCs/>
      <w:sz w:val="20"/>
      <w:szCs w:val="20"/>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Akapitzlist">
    <w:name w:val="List Paragraph"/>
    <w:basedOn w:val="Normalny"/>
    <w:uiPriority w:val="1"/>
    <w:qFormat/>
  </w:style>
  <w:style w:type="paragraph" w:customStyle="1" w:styleId="TableParagraph">
    <w:name w:val="Table Paragraph"/>
    <w:basedOn w:val="Normalny"/>
    <w:uiPriority w:val="1"/>
    <w:qFormat/>
    <w:pPr>
      <w:ind w:left="107"/>
    </w:pPr>
    <w:rPr>
      <w:rFonts w:ascii="Calibri" w:eastAsia="Calibri" w:hAnsi="Calibri"/>
    </w:rPr>
  </w:style>
  <w:style w:type="paragraph" w:customStyle="1" w:styleId="Zawartoramki">
    <w:name w:val="Zawartość ramki"/>
    <w:basedOn w:val="Normalny"/>
    <w:qFormat/>
  </w:style>
  <w:style w:type="paragraph" w:styleId="Stopka">
    <w:name w:val="footer"/>
    <w:basedOn w:val="Normalny"/>
    <w:link w:val="StopkaZnak"/>
    <w:uiPriority w:val="99"/>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table" w:customStyle="1" w:styleId="TableNormal">
    <w:name w:val="Table Normal"/>
    <w:uiPriority w:val="2"/>
    <w:semiHidden/>
    <w:unhideWhenUsed/>
    <w:qFormat/>
    <w:tblPr>
      <w:tblCellMar>
        <w:top w:w="0" w:type="dxa"/>
        <w:left w:w="0" w:type="dxa"/>
        <w:bottom w:w="0" w:type="dxa"/>
        <w:right w:w="0" w:type="dxa"/>
      </w:tblCellMar>
    </w:tblPr>
  </w:style>
  <w:style w:type="character" w:customStyle="1" w:styleId="StopkaZnak">
    <w:name w:val="Stopka Znak"/>
    <w:basedOn w:val="Domylnaczcionkaakapitu"/>
    <w:link w:val="Stopka"/>
    <w:uiPriority w:val="99"/>
    <w:rsid w:val="00091B7B"/>
    <w:rPr>
      <w:rFonts w:cs="Calibri"/>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576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8D970-52ED-45D1-BF66-79E8160C1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3293</Words>
  <Characters>19764</Characters>
  <Application>Microsoft Office Word</Application>
  <DocSecurity>0</DocSecurity>
  <Lines>164</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h.nowicka</dc:creator>
  <dc:description/>
  <cp:lastModifiedBy>Bożena  Żurek</cp:lastModifiedBy>
  <cp:revision>25</cp:revision>
  <cp:lastPrinted>2022-11-22T12:15:00Z</cp:lastPrinted>
  <dcterms:created xsi:type="dcterms:W3CDTF">2020-12-03T13:58:00Z</dcterms:created>
  <dcterms:modified xsi:type="dcterms:W3CDTF">2022-11-23T10:53:00Z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2020-08-20T00:00:00Z</vt:filetime>
  </property>
  <property fmtid="{D5CDD505-2E9C-101B-9397-08002B2CF9AE}" pid="4" name="Creator">
    <vt:lpwstr>Microsoft® Word 2013</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2020-12-03T00:00:00Z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