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A8FB1" w14:textId="77777777" w:rsidR="00F0734E" w:rsidRPr="00AF0592" w:rsidRDefault="00F0734E" w:rsidP="00F0734E">
      <w:pPr>
        <w:jc w:val="right"/>
        <w:rPr>
          <w:rFonts w:asciiTheme="minorHAnsi" w:hAnsiTheme="minorHAnsi" w:cstheme="minorHAnsi"/>
        </w:rPr>
      </w:pPr>
      <w:r w:rsidRPr="00AF0592">
        <w:rPr>
          <w:rFonts w:asciiTheme="minorHAnsi" w:hAnsiTheme="minorHAnsi" w:cstheme="minorHAnsi"/>
        </w:rPr>
        <w:t>Załącznik nr 4 do zapytania ofertowego</w:t>
      </w:r>
    </w:p>
    <w:p w14:paraId="0A374150" w14:textId="77777777" w:rsidR="00F0734E" w:rsidRPr="00AF0592" w:rsidRDefault="00F0734E" w:rsidP="00F0734E">
      <w:pPr>
        <w:rPr>
          <w:rFonts w:asciiTheme="minorHAnsi" w:hAnsiTheme="minorHAnsi" w:cstheme="minorHAnsi"/>
        </w:rPr>
      </w:pPr>
    </w:p>
    <w:p w14:paraId="04D14809" w14:textId="77777777" w:rsidR="00F0734E" w:rsidRPr="00AF0592" w:rsidRDefault="00F0734E" w:rsidP="00F0734E">
      <w:pPr>
        <w:jc w:val="center"/>
        <w:rPr>
          <w:rFonts w:asciiTheme="minorHAnsi" w:hAnsiTheme="minorHAnsi" w:cstheme="minorHAnsi"/>
          <w:b/>
          <w:bCs/>
        </w:rPr>
      </w:pPr>
    </w:p>
    <w:p w14:paraId="0727E944" w14:textId="77777777" w:rsidR="00F0734E" w:rsidRPr="00AF0592" w:rsidRDefault="00F0734E" w:rsidP="00D01D11">
      <w:pPr>
        <w:rPr>
          <w:rFonts w:asciiTheme="minorHAnsi" w:hAnsiTheme="minorHAnsi" w:cstheme="minorHAnsi"/>
          <w:b/>
          <w:bCs/>
        </w:rPr>
      </w:pPr>
    </w:p>
    <w:p w14:paraId="212C886F" w14:textId="77777777" w:rsidR="00F0734E" w:rsidRPr="00AF0592" w:rsidRDefault="00F0734E" w:rsidP="00F0734E">
      <w:pPr>
        <w:jc w:val="center"/>
        <w:rPr>
          <w:rFonts w:asciiTheme="minorHAnsi" w:hAnsiTheme="minorHAnsi" w:cstheme="minorHAnsi"/>
          <w:b/>
          <w:bCs/>
        </w:rPr>
      </w:pPr>
      <w:r w:rsidRPr="00AF0592">
        <w:rPr>
          <w:rFonts w:asciiTheme="minorHAnsi" w:hAnsiTheme="minorHAnsi" w:cstheme="minorHAnsi"/>
          <w:b/>
          <w:bCs/>
        </w:rPr>
        <w:t xml:space="preserve">Szczegółowy opis przedmiotu zamówienia </w:t>
      </w:r>
    </w:p>
    <w:p w14:paraId="447ABCAD" w14:textId="69CB48AD" w:rsidR="00F0734E" w:rsidRPr="00AF0592" w:rsidRDefault="00F0734E" w:rsidP="00F0734E">
      <w:pPr>
        <w:jc w:val="center"/>
        <w:rPr>
          <w:rFonts w:asciiTheme="minorHAnsi" w:hAnsiTheme="minorHAnsi" w:cstheme="minorHAnsi"/>
          <w:b/>
          <w:bCs/>
        </w:rPr>
      </w:pPr>
      <w:r w:rsidRPr="00AF0592">
        <w:rPr>
          <w:rFonts w:asciiTheme="minorHAnsi" w:hAnsiTheme="minorHAnsi" w:cstheme="minorHAnsi"/>
          <w:b/>
          <w:bCs/>
        </w:rPr>
        <w:t>oraz wymagania jakościowe dla zamawianych</w:t>
      </w:r>
      <w:r w:rsidR="00AF0592">
        <w:rPr>
          <w:rFonts w:asciiTheme="minorHAnsi" w:hAnsiTheme="minorHAnsi" w:cstheme="minorHAnsi"/>
          <w:b/>
          <w:bCs/>
        </w:rPr>
        <w:t>:</w:t>
      </w:r>
      <w:r w:rsidRPr="00AF0592">
        <w:rPr>
          <w:rFonts w:asciiTheme="minorHAnsi" w:hAnsiTheme="minorHAnsi" w:cstheme="minorHAnsi"/>
          <w:b/>
          <w:bCs/>
        </w:rPr>
        <w:t xml:space="preserve"> </w:t>
      </w:r>
      <w:r w:rsidR="00AF0592">
        <w:rPr>
          <w:rFonts w:asciiTheme="minorHAnsi" w:hAnsiTheme="minorHAnsi" w:cstheme="minorHAnsi"/>
          <w:b/>
          <w:bCs/>
        </w:rPr>
        <w:t xml:space="preserve">pieczywa, </w:t>
      </w:r>
      <w:r w:rsidRPr="00AF0592">
        <w:rPr>
          <w:rFonts w:asciiTheme="minorHAnsi" w:hAnsiTheme="minorHAnsi" w:cstheme="minorHAnsi"/>
          <w:b/>
          <w:bCs/>
        </w:rPr>
        <w:t>przetworzonych warzyw, owoców, surowców mlecznych i artykułów ogólnospożywczych</w:t>
      </w:r>
    </w:p>
    <w:p w14:paraId="33A51516" w14:textId="77777777" w:rsidR="00F0734E" w:rsidRPr="00AF0592" w:rsidRDefault="00F0734E" w:rsidP="00F0734E">
      <w:pPr>
        <w:rPr>
          <w:rFonts w:asciiTheme="minorHAnsi" w:hAnsiTheme="minorHAnsi" w:cstheme="minorHAnsi"/>
        </w:rPr>
      </w:pPr>
    </w:p>
    <w:p w14:paraId="5F26B778" w14:textId="77777777" w:rsidR="00F0734E" w:rsidRPr="00AF0592" w:rsidRDefault="00F0734E" w:rsidP="00F0734E">
      <w:pPr>
        <w:jc w:val="both"/>
        <w:rPr>
          <w:rFonts w:asciiTheme="minorHAnsi" w:hAnsiTheme="minorHAnsi" w:cstheme="minorHAnsi"/>
        </w:rPr>
      </w:pPr>
      <w:r w:rsidRPr="00AF0592">
        <w:rPr>
          <w:rFonts w:asciiTheme="minorHAnsi" w:hAnsiTheme="minorHAnsi" w:cstheme="minorHAnsi"/>
        </w:rPr>
        <w:t>Dostarczone produkty winny być świeże, pierwszego gatunku (odpowiadać jakości handlowej określonej w obowiązujących przepisach o jakości handlowej lub deklarowanej przez producenta), z maksymalną datą przydatności do spożycia od momentu dostawy, wytwarzane zgodnie z obowiązującymi przepisami.</w:t>
      </w:r>
    </w:p>
    <w:p w14:paraId="6B59658F" w14:textId="77777777" w:rsidR="00F0734E" w:rsidRPr="00AF0592" w:rsidRDefault="00F0734E" w:rsidP="00F0734E">
      <w:pPr>
        <w:rPr>
          <w:rFonts w:asciiTheme="minorHAnsi" w:hAnsiTheme="minorHAnsi" w:cstheme="minorHAnsi"/>
        </w:rPr>
      </w:pPr>
    </w:p>
    <w:p w14:paraId="5F9A1F86" w14:textId="77777777" w:rsidR="00F0734E" w:rsidRPr="00AF0592" w:rsidRDefault="00F0734E" w:rsidP="00F0734E">
      <w:pPr>
        <w:jc w:val="center"/>
        <w:rPr>
          <w:rFonts w:asciiTheme="minorHAnsi" w:hAnsiTheme="minorHAnsi" w:cstheme="minorHAnsi"/>
        </w:rPr>
      </w:pPr>
      <w:r w:rsidRPr="00AF0592">
        <w:rPr>
          <w:rFonts w:asciiTheme="minorHAnsi" w:hAnsiTheme="minorHAnsi" w:cstheme="minorHAnsi"/>
          <w:b/>
          <w:bCs/>
        </w:rPr>
        <w:t>Część 1 – pieczywo</w:t>
      </w:r>
    </w:p>
    <w:p w14:paraId="36B84C32" w14:textId="77777777" w:rsidR="00F0734E" w:rsidRPr="00AF0592" w:rsidRDefault="00F0734E" w:rsidP="00F0734E">
      <w:pPr>
        <w:rPr>
          <w:rFonts w:asciiTheme="minorHAnsi" w:hAnsiTheme="minorHAnsi" w:cstheme="minorHAnsi"/>
        </w:rPr>
      </w:pPr>
    </w:p>
    <w:tbl>
      <w:tblPr>
        <w:tblW w:w="9788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181"/>
        <w:gridCol w:w="1903"/>
        <w:gridCol w:w="6704"/>
      </w:tblGrid>
      <w:tr w:rsidR="00F0734E" w:rsidRPr="00AF0592" w14:paraId="2E28E061" w14:textId="77777777" w:rsidTr="00375D29">
        <w:trPr>
          <w:trHeight w:val="354"/>
        </w:trPr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FDEF2" w14:textId="77777777" w:rsidR="00F0734E" w:rsidRPr="00AF0592" w:rsidRDefault="00F0734E" w:rsidP="00375D2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F0592">
              <w:rPr>
                <w:rFonts w:asciiTheme="minorHAnsi" w:hAnsiTheme="minorHAnsi" w:cstheme="minorHAnsi"/>
                <w:b/>
                <w:bCs/>
              </w:rPr>
              <w:t>Pieczywo</w:t>
            </w:r>
          </w:p>
        </w:tc>
      </w:tr>
      <w:tr w:rsidR="00F0734E" w:rsidRPr="00AF0592" w14:paraId="0B030518" w14:textId="77777777" w:rsidTr="00375D29">
        <w:trPr>
          <w:trHeight w:val="590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134A361" w14:textId="77777777" w:rsidR="00F0734E" w:rsidRPr="00AF0592" w:rsidRDefault="00F0734E" w:rsidP="00375D29">
            <w:pPr>
              <w:rPr>
                <w:rFonts w:asciiTheme="minorHAnsi" w:hAnsiTheme="minorHAnsi" w:cstheme="minorHAnsi"/>
                <w:b/>
                <w:bCs/>
              </w:rPr>
            </w:pPr>
            <w:r w:rsidRPr="00AF0592">
              <w:rPr>
                <w:rFonts w:asciiTheme="minorHAnsi" w:hAnsiTheme="minorHAnsi" w:cstheme="minorHAnsi"/>
                <w:b/>
                <w:bCs/>
              </w:rPr>
              <w:t>Wygląd zewnętrzny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CBEA5" w14:textId="77777777" w:rsidR="00F0734E" w:rsidRPr="00AF0592" w:rsidRDefault="00F0734E" w:rsidP="00375D29">
            <w:pPr>
              <w:rPr>
                <w:rFonts w:asciiTheme="minorHAnsi" w:hAnsiTheme="minorHAnsi" w:cstheme="minorHAnsi"/>
              </w:rPr>
            </w:pPr>
            <w:r w:rsidRPr="00AF0592">
              <w:rPr>
                <w:rFonts w:asciiTheme="minorHAnsi" w:hAnsiTheme="minorHAnsi" w:cstheme="minorHAnsi"/>
              </w:rPr>
              <w:t>kształt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A83E6" w14:textId="77777777" w:rsidR="00F0734E" w:rsidRPr="00AF0592" w:rsidRDefault="00F0734E" w:rsidP="00375D29">
            <w:pPr>
              <w:rPr>
                <w:rFonts w:asciiTheme="minorHAnsi" w:hAnsiTheme="minorHAnsi" w:cstheme="minorHAnsi"/>
              </w:rPr>
            </w:pPr>
            <w:r w:rsidRPr="00AF0592">
              <w:rPr>
                <w:rFonts w:asciiTheme="minorHAnsi" w:hAnsiTheme="minorHAnsi" w:cstheme="minorHAnsi"/>
              </w:rPr>
              <w:t>charakterystyczny dla poszczególnych rodzajów, jest nadawany w procesie kształtowania i utrwalany podczas wypieku ciasta, powinien być regularny i odporny na zmiany podczas przechowywania w magazynie oraz transportu, chleb wypiekany w formie powinien zachowywać jej kształt</w:t>
            </w:r>
          </w:p>
        </w:tc>
      </w:tr>
      <w:tr w:rsidR="00F0734E" w:rsidRPr="00AF0592" w14:paraId="6AF6E28E" w14:textId="77777777" w:rsidTr="00375D29">
        <w:trPr>
          <w:trHeight w:val="659"/>
        </w:trPr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72AD6" w14:textId="77777777" w:rsidR="00F0734E" w:rsidRPr="00AF0592" w:rsidRDefault="00F0734E" w:rsidP="00375D29">
            <w:pPr>
              <w:rPr>
                <w:rFonts w:asciiTheme="minorHAnsi" w:hAnsiTheme="minorHAnsi" w:cstheme="minorHAnsi"/>
                <w:b/>
                <w:bCs/>
              </w:rPr>
            </w:pPr>
            <w:bookmarkStart w:id="0" w:name="_Hlk120010872"/>
            <w:r w:rsidRPr="00AF0592">
              <w:rPr>
                <w:rFonts w:asciiTheme="minorHAnsi" w:hAnsiTheme="minorHAnsi" w:cstheme="minorHAnsi"/>
                <w:b/>
                <w:bCs/>
              </w:rPr>
              <w:t>Skórka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3014C" w14:textId="77777777" w:rsidR="00F0734E" w:rsidRPr="00AF0592" w:rsidRDefault="00F0734E" w:rsidP="00375D29">
            <w:pPr>
              <w:rPr>
                <w:rFonts w:asciiTheme="minorHAnsi" w:hAnsiTheme="minorHAnsi" w:cstheme="minorHAnsi"/>
              </w:rPr>
            </w:pPr>
            <w:r w:rsidRPr="00AF0592">
              <w:rPr>
                <w:rFonts w:asciiTheme="minorHAnsi" w:hAnsiTheme="minorHAnsi" w:cstheme="minorHAnsi"/>
              </w:rPr>
              <w:t>barwa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5AB3C" w14:textId="77777777" w:rsidR="00F0734E" w:rsidRPr="00AF0592" w:rsidRDefault="00F0734E" w:rsidP="00375D29">
            <w:pPr>
              <w:rPr>
                <w:rFonts w:asciiTheme="minorHAnsi" w:hAnsiTheme="minorHAnsi" w:cstheme="minorHAnsi"/>
              </w:rPr>
            </w:pPr>
            <w:r w:rsidRPr="00AF0592">
              <w:rPr>
                <w:rFonts w:asciiTheme="minorHAnsi" w:hAnsiTheme="minorHAnsi" w:cstheme="minorHAnsi"/>
              </w:rPr>
              <w:t>właściwa dla danego rodzaju pieczywa</w:t>
            </w:r>
          </w:p>
        </w:tc>
      </w:tr>
      <w:tr w:rsidR="00F0734E" w:rsidRPr="00AF0592" w14:paraId="2B3A9BAA" w14:textId="77777777" w:rsidTr="00375D29">
        <w:trPr>
          <w:trHeight w:val="877"/>
        </w:trPr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E3F8C" w14:textId="77777777" w:rsidR="00F0734E" w:rsidRPr="00AF0592" w:rsidRDefault="00F0734E" w:rsidP="00375D2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8AF4E" w14:textId="77777777" w:rsidR="00F0734E" w:rsidRPr="00AF0592" w:rsidRDefault="00F0734E" w:rsidP="00375D29">
            <w:pPr>
              <w:rPr>
                <w:rFonts w:asciiTheme="minorHAnsi" w:hAnsiTheme="minorHAnsi" w:cstheme="minorHAnsi"/>
              </w:rPr>
            </w:pPr>
            <w:r w:rsidRPr="00AF0592">
              <w:rPr>
                <w:rFonts w:asciiTheme="minorHAnsi" w:hAnsiTheme="minorHAnsi" w:cstheme="minorHAnsi"/>
              </w:rPr>
              <w:t>grubość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A2E2F" w14:textId="77777777" w:rsidR="00F0734E" w:rsidRPr="00AF0592" w:rsidRDefault="00F0734E" w:rsidP="00375D29">
            <w:pPr>
              <w:rPr>
                <w:rFonts w:asciiTheme="minorHAnsi" w:hAnsiTheme="minorHAnsi" w:cstheme="minorHAnsi"/>
              </w:rPr>
            </w:pPr>
            <w:r w:rsidRPr="00AF0592">
              <w:rPr>
                <w:rFonts w:asciiTheme="minorHAnsi" w:hAnsiTheme="minorHAnsi" w:cstheme="minorHAnsi"/>
              </w:rPr>
              <w:t>odpowiednia dla bardzo dobrze wypieczonego pieczywa, jej powierzchnia musi być gładka, tylko nieznacznie popękana, bez uszkodzeń mechanicznych</w:t>
            </w:r>
          </w:p>
        </w:tc>
      </w:tr>
      <w:bookmarkEnd w:id="0"/>
      <w:tr w:rsidR="00F0734E" w:rsidRPr="00AF0592" w14:paraId="04096E6E" w14:textId="77777777" w:rsidTr="00375D29">
        <w:trPr>
          <w:trHeight w:val="659"/>
        </w:trPr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29364" w14:textId="77777777" w:rsidR="00F0734E" w:rsidRPr="00AF0592" w:rsidRDefault="00F0734E" w:rsidP="00375D29">
            <w:pPr>
              <w:rPr>
                <w:rFonts w:asciiTheme="minorHAnsi" w:hAnsiTheme="minorHAnsi" w:cstheme="minorHAnsi"/>
                <w:b/>
                <w:bCs/>
              </w:rPr>
            </w:pPr>
            <w:r w:rsidRPr="00AF0592">
              <w:rPr>
                <w:rFonts w:asciiTheme="minorHAnsi" w:hAnsiTheme="minorHAnsi" w:cstheme="minorHAnsi"/>
                <w:b/>
                <w:bCs/>
              </w:rPr>
              <w:t>Miękisz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D1383" w14:textId="77777777" w:rsidR="00F0734E" w:rsidRPr="00AF0592" w:rsidRDefault="00F0734E" w:rsidP="00375D29">
            <w:pPr>
              <w:rPr>
                <w:rFonts w:asciiTheme="minorHAnsi" w:hAnsiTheme="minorHAnsi" w:cstheme="minorHAnsi"/>
              </w:rPr>
            </w:pPr>
            <w:r w:rsidRPr="00AF0592">
              <w:rPr>
                <w:rFonts w:asciiTheme="minorHAnsi" w:hAnsiTheme="minorHAnsi" w:cstheme="minorHAnsi"/>
              </w:rPr>
              <w:t>elastyczność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23433" w14:textId="77777777" w:rsidR="00F0734E" w:rsidRPr="00AF0592" w:rsidRDefault="00F0734E" w:rsidP="00375D29">
            <w:pPr>
              <w:rPr>
                <w:rFonts w:asciiTheme="minorHAnsi" w:hAnsiTheme="minorHAnsi" w:cstheme="minorHAnsi"/>
              </w:rPr>
            </w:pPr>
            <w:r w:rsidRPr="00AF0592">
              <w:rPr>
                <w:rFonts w:asciiTheme="minorHAnsi" w:hAnsiTheme="minorHAnsi" w:cstheme="minorHAnsi"/>
              </w:rPr>
              <w:t>bardzo dobra</w:t>
            </w:r>
          </w:p>
        </w:tc>
      </w:tr>
      <w:tr w:rsidR="00F0734E" w:rsidRPr="00AF0592" w14:paraId="46D77646" w14:textId="77777777" w:rsidTr="00375D29">
        <w:trPr>
          <w:trHeight w:val="680"/>
        </w:trPr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E1387" w14:textId="77777777" w:rsidR="00F0734E" w:rsidRPr="00AF0592" w:rsidRDefault="00F0734E" w:rsidP="00375D2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00A44" w14:textId="77777777" w:rsidR="00F0734E" w:rsidRPr="00AF0592" w:rsidRDefault="00F0734E" w:rsidP="00375D29">
            <w:pPr>
              <w:rPr>
                <w:rFonts w:asciiTheme="minorHAnsi" w:hAnsiTheme="minorHAnsi" w:cstheme="minorHAnsi"/>
              </w:rPr>
            </w:pPr>
            <w:r w:rsidRPr="00AF0592">
              <w:rPr>
                <w:rFonts w:asciiTheme="minorHAnsi" w:hAnsiTheme="minorHAnsi" w:cstheme="minorHAnsi"/>
              </w:rPr>
              <w:t>porowatość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6C604" w14:textId="77777777" w:rsidR="00F0734E" w:rsidRPr="00AF0592" w:rsidRDefault="00F0734E" w:rsidP="00375D29">
            <w:pPr>
              <w:rPr>
                <w:rFonts w:asciiTheme="minorHAnsi" w:hAnsiTheme="minorHAnsi" w:cstheme="minorHAnsi"/>
              </w:rPr>
            </w:pPr>
            <w:r w:rsidRPr="00AF0592">
              <w:rPr>
                <w:rFonts w:asciiTheme="minorHAnsi" w:hAnsiTheme="minorHAnsi" w:cstheme="minorHAnsi"/>
              </w:rPr>
              <w:t xml:space="preserve">równomiernie porowaty, pory drobne, równomierne, cienkościenne </w:t>
            </w:r>
          </w:p>
        </w:tc>
      </w:tr>
      <w:tr w:rsidR="00F0734E" w:rsidRPr="00AF0592" w14:paraId="351B7940" w14:textId="77777777" w:rsidTr="00375D29">
        <w:trPr>
          <w:trHeight w:val="659"/>
        </w:trPr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127B5" w14:textId="77777777" w:rsidR="00F0734E" w:rsidRPr="00AF0592" w:rsidRDefault="00F0734E" w:rsidP="00375D2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D2126" w14:textId="77777777" w:rsidR="00F0734E" w:rsidRPr="00AF0592" w:rsidRDefault="00F0734E" w:rsidP="00375D29">
            <w:pPr>
              <w:rPr>
                <w:rFonts w:asciiTheme="minorHAnsi" w:hAnsiTheme="minorHAnsi" w:cstheme="minorHAnsi"/>
              </w:rPr>
            </w:pPr>
            <w:r w:rsidRPr="00AF0592">
              <w:rPr>
                <w:rFonts w:asciiTheme="minorHAnsi" w:hAnsiTheme="minorHAnsi" w:cstheme="minorHAnsi"/>
              </w:rPr>
              <w:t>pozostałe cechy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D72D7" w14:textId="77777777" w:rsidR="00F0734E" w:rsidRPr="00AF0592" w:rsidRDefault="00F0734E" w:rsidP="00375D29">
            <w:pPr>
              <w:rPr>
                <w:rFonts w:asciiTheme="minorHAnsi" w:hAnsiTheme="minorHAnsi" w:cstheme="minorHAnsi"/>
              </w:rPr>
            </w:pPr>
            <w:r w:rsidRPr="00AF0592">
              <w:rPr>
                <w:rFonts w:asciiTheme="minorHAnsi" w:hAnsiTheme="minorHAnsi" w:cstheme="minorHAnsi"/>
              </w:rPr>
              <w:t>równomierne zabarwienie, suchy w dotyku, bardzo dobrze się kroi, nie kruszy się, nie zawiera grudek mąki</w:t>
            </w:r>
          </w:p>
        </w:tc>
      </w:tr>
      <w:tr w:rsidR="00F0734E" w:rsidRPr="00AF0592" w14:paraId="6246701A" w14:textId="77777777" w:rsidTr="00375D29">
        <w:trPr>
          <w:trHeight w:val="659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7493D" w14:textId="77777777" w:rsidR="00F0734E" w:rsidRPr="00AF0592" w:rsidRDefault="00F0734E" w:rsidP="00375D29">
            <w:pPr>
              <w:rPr>
                <w:rFonts w:asciiTheme="minorHAnsi" w:hAnsiTheme="minorHAnsi" w:cstheme="minorHAnsi"/>
                <w:b/>
                <w:bCs/>
              </w:rPr>
            </w:pPr>
            <w:r w:rsidRPr="00AF0592">
              <w:rPr>
                <w:rFonts w:asciiTheme="minorHAnsi" w:hAnsiTheme="minorHAnsi" w:cstheme="minorHAnsi"/>
                <w:b/>
                <w:bCs/>
              </w:rPr>
              <w:t>Smak i zapach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1A3D2" w14:textId="77777777" w:rsidR="00F0734E" w:rsidRPr="00AF0592" w:rsidRDefault="00F0734E" w:rsidP="00375D29">
            <w:pPr>
              <w:rPr>
                <w:rFonts w:asciiTheme="minorHAnsi" w:hAnsiTheme="minorHAnsi" w:cstheme="minorHAnsi"/>
              </w:rPr>
            </w:pPr>
            <w:r w:rsidRPr="00AF0592">
              <w:rPr>
                <w:rFonts w:asciiTheme="minorHAnsi" w:hAnsiTheme="minorHAnsi" w:cstheme="minorHAnsi"/>
              </w:rPr>
              <w:t>aromatyczne, łagodne, właściwe dla danego rodzaju pieczywa, pieczywo pszenne powinno być lekko słodkie, pieczywo żytnie lekko kwaskowate</w:t>
            </w:r>
          </w:p>
        </w:tc>
      </w:tr>
    </w:tbl>
    <w:p w14:paraId="434773DB" w14:textId="77777777" w:rsidR="00F0734E" w:rsidRPr="00AF0592" w:rsidRDefault="00F0734E" w:rsidP="00F0734E">
      <w:pPr>
        <w:rPr>
          <w:rFonts w:asciiTheme="minorHAnsi" w:hAnsiTheme="minorHAnsi" w:cstheme="minorHAnsi"/>
        </w:rPr>
      </w:pPr>
    </w:p>
    <w:p w14:paraId="2B8ECF42" w14:textId="42C4AC9F" w:rsidR="007B3287" w:rsidRPr="00AF0592" w:rsidRDefault="007B3287">
      <w:pPr>
        <w:rPr>
          <w:rFonts w:asciiTheme="minorHAnsi" w:hAnsiTheme="minorHAnsi" w:cstheme="minorHAnsi"/>
        </w:rPr>
      </w:pPr>
    </w:p>
    <w:sectPr w:rsidR="007B3287" w:rsidRPr="00AF0592" w:rsidSect="00D26AF9">
      <w:type w:val="continuous"/>
      <w:pgSz w:w="11900" w:h="16840"/>
      <w:pgMar w:top="1134" w:right="1134" w:bottom="113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05C"/>
    <w:rsid w:val="007B3287"/>
    <w:rsid w:val="009B68D7"/>
    <w:rsid w:val="00AF0592"/>
    <w:rsid w:val="00B1605C"/>
    <w:rsid w:val="00D01D11"/>
    <w:rsid w:val="00D26AF9"/>
    <w:rsid w:val="00F0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1BD8A"/>
  <w15:chartTrackingRefBased/>
  <w15:docId w15:val="{C7EC0DB9-CDBC-44BC-AB64-162242832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34E"/>
    <w:pPr>
      <w:widowControl w:val="0"/>
      <w:spacing w:after="0" w:line="240" w:lineRule="auto"/>
    </w:pPr>
    <w:rPr>
      <w:rFonts w:ascii="Calibri" w:eastAsia="Calibri" w:hAnsi="Calibri" w:cs="Calibri"/>
      <w:kern w:val="0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cp:keywords/>
  <dc:description/>
  <cp:lastModifiedBy>Agnieszka Badera</cp:lastModifiedBy>
  <cp:revision>2</cp:revision>
  <cp:lastPrinted>2024-11-19T08:15:00Z</cp:lastPrinted>
  <dcterms:created xsi:type="dcterms:W3CDTF">2024-11-19T08:15:00Z</dcterms:created>
  <dcterms:modified xsi:type="dcterms:W3CDTF">2024-11-19T08:15:00Z</dcterms:modified>
</cp:coreProperties>
</file>